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AB2" w:rsidRDefault="00BF5AB2" w:rsidP="00705AB2">
      <w:pPr>
        <w:tabs>
          <w:tab w:val="left" w:pos="6379"/>
          <w:tab w:val="left" w:pos="6521"/>
          <w:tab w:val="right" w:pos="9780"/>
          <w:tab w:val="right" w:pos="10772"/>
        </w:tabs>
        <w:ind w:left="-426" w:right="-283"/>
        <w:jc w:val="right"/>
        <w:rPr>
          <w:rFonts w:asciiTheme="minorHAnsi" w:hAnsiTheme="minorHAnsi" w:cstheme="minorHAnsi"/>
          <w:color w:val="002060"/>
          <w:sz w:val="18"/>
          <w:szCs w:val="18"/>
        </w:rPr>
      </w:pPr>
      <w:r w:rsidRPr="008014EF">
        <w:rPr>
          <w:rFonts w:asciiTheme="minorHAnsi" w:hAnsiTheme="minorHAnsi" w:cstheme="minorHAnsi"/>
          <w:color w:val="002060"/>
          <w:sz w:val="18"/>
          <w:szCs w:val="18"/>
        </w:rPr>
        <w:tab/>
      </w:r>
      <w:r w:rsidRPr="008014EF">
        <w:rPr>
          <w:rFonts w:asciiTheme="minorHAnsi" w:hAnsiTheme="minorHAnsi" w:cstheme="minorHAnsi"/>
          <w:color w:val="002060"/>
          <w:sz w:val="18"/>
          <w:szCs w:val="18"/>
        </w:rPr>
        <w:tab/>
        <w:t xml:space="preserve">Data: </w:t>
      </w:r>
      <w:r w:rsidR="00E91569">
        <w:rPr>
          <w:rFonts w:asciiTheme="minorHAnsi" w:hAnsiTheme="minorHAnsi" w:cstheme="minorHAnsi"/>
          <w:color w:val="002060"/>
          <w:sz w:val="18"/>
          <w:szCs w:val="18"/>
        </w:rPr>
        <w:t>11</w:t>
      </w:r>
      <w:r w:rsidR="009E4366" w:rsidRPr="008014EF">
        <w:rPr>
          <w:rFonts w:asciiTheme="minorHAnsi" w:hAnsiTheme="minorHAnsi" w:cstheme="minorHAnsi"/>
          <w:color w:val="002060"/>
          <w:sz w:val="18"/>
          <w:szCs w:val="18"/>
        </w:rPr>
        <w:t>.</w:t>
      </w:r>
      <w:r w:rsidR="00E91569">
        <w:rPr>
          <w:rFonts w:asciiTheme="minorHAnsi" w:hAnsiTheme="minorHAnsi" w:cstheme="minorHAnsi"/>
          <w:color w:val="002060"/>
          <w:sz w:val="18"/>
          <w:szCs w:val="18"/>
        </w:rPr>
        <w:t>05</w:t>
      </w:r>
      <w:r w:rsidR="009E4366" w:rsidRPr="008014EF">
        <w:rPr>
          <w:rFonts w:asciiTheme="minorHAnsi" w:hAnsiTheme="minorHAnsi" w:cstheme="minorHAnsi"/>
          <w:color w:val="002060"/>
          <w:sz w:val="18"/>
          <w:szCs w:val="18"/>
        </w:rPr>
        <w:t>.</w:t>
      </w:r>
      <w:r w:rsidR="000622AE" w:rsidRPr="008014EF">
        <w:rPr>
          <w:rFonts w:asciiTheme="minorHAnsi" w:hAnsiTheme="minorHAnsi" w:cstheme="minorHAnsi"/>
          <w:color w:val="002060"/>
          <w:sz w:val="18"/>
          <w:szCs w:val="18"/>
        </w:rPr>
        <w:t>202</w:t>
      </w:r>
      <w:r w:rsidR="00E91569">
        <w:rPr>
          <w:rFonts w:asciiTheme="minorHAnsi" w:hAnsiTheme="minorHAnsi" w:cstheme="minorHAnsi"/>
          <w:color w:val="002060"/>
          <w:sz w:val="18"/>
          <w:szCs w:val="18"/>
        </w:rPr>
        <w:t>2</w:t>
      </w:r>
      <w:r w:rsidR="000622AE" w:rsidRPr="008014EF">
        <w:rPr>
          <w:rFonts w:asciiTheme="minorHAnsi" w:hAnsiTheme="minorHAnsi" w:cstheme="minorHAnsi"/>
          <w:color w:val="002060"/>
          <w:sz w:val="18"/>
          <w:szCs w:val="18"/>
        </w:rPr>
        <w:t xml:space="preserve"> r.</w:t>
      </w:r>
    </w:p>
    <w:p w:rsidR="00314CDC" w:rsidRDefault="00314CDC" w:rsidP="00314CDC">
      <w:pPr>
        <w:ind w:left="-426"/>
        <w:rPr>
          <w:rFonts w:asciiTheme="minorHAnsi" w:hAnsiTheme="minorHAnsi" w:cstheme="minorHAnsi"/>
          <w:b/>
          <w:color w:val="002060"/>
          <w:sz w:val="24"/>
          <w:szCs w:val="24"/>
        </w:rPr>
      </w:pPr>
    </w:p>
    <w:p w:rsidR="00314CDC" w:rsidRPr="0061141B" w:rsidRDefault="003E40E3" w:rsidP="00314CDC">
      <w:pPr>
        <w:ind w:left="-426"/>
        <w:rPr>
          <w:rFonts w:ascii="Calibri" w:hAnsi="Calibri" w:cs="Calibri"/>
          <w:b/>
          <w:bCs/>
          <w:color w:val="000000"/>
        </w:rPr>
      </w:pPr>
      <w:r w:rsidRPr="0061141B">
        <w:rPr>
          <w:rFonts w:asciiTheme="minorHAnsi" w:hAnsiTheme="minorHAnsi" w:cstheme="minorHAnsi"/>
          <w:b/>
          <w:color w:val="002060"/>
        </w:rPr>
        <w:t>OFERTA Nr</w:t>
      </w:r>
      <w:r w:rsidR="00314CDC" w:rsidRPr="0061141B">
        <w:rPr>
          <w:rFonts w:asciiTheme="minorHAnsi" w:hAnsiTheme="minorHAnsi" w:cstheme="minorHAnsi"/>
          <w:b/>
          <w:color w:val="002060"/>
        </w:rPr>
        <w:t xml:space="preserve"> UMOC.KORPO.GB.NW.220718.4820.0000.OF.</w:t>
      </w:r>
    </w:p>
    <w:p w:rsidR="003E40E3" w:rsidRPr="0061141B" w:rsidRDefault="003E40E3" w:rsidP="00BF5AB2">
      <w:pPr>
        <w:tabs>
          <w:tab w:val="left" w:pos="6379"/>
          <w:tab w:val="left" w:pos="6521"/>
          <w:tab w:val="right" w:pos="9780"/>
          <w:tab w:val="right" w:pos="10772"/>
        </w:tabs>
        <w:ind w:left="-426" w:right="-283"/>
        <w:rPr>
          <w:rFonts w:asciiTheme="minorHAnsi" w:hAnsiTheme="minorHAnsi" w:cstheme="minorHAnsi"/>
          <w:b/>
          <w:color w:val="002060"/>
          <w:sz w:val="24"/>
          <w:szCs w:val="24"/>
        </w:rPr>
      </w:pPr>
    </w:p>
    <w:p w:rsidR="0038675A" w:rsidRPr="008014EF" w:rsidRDefault="00BF5AB2" w:rsidP="00BF5AB2">
      <w:pPr>
        <w:tabs>
          <w:tab w:val="left" w:pos="6379"/>
          <w:tab w:val="left" w:pos="6521"/>
          <w:tab w:val="right" w:pos="9780"/>
          <w:tab w:val="right" w:pos="10772"/>
        </w:tabs>
        <w:ind w:left="-426" w:right="-283"/>
        <w:rPr>
          <w:rFonts w:asciiTheme="minorHAnsi" w:hAnsiTheme="minorHAnsi" w:cstheme="minorHAnsi"/>
          <w:color w:val="002060"/>
          <w:sz w:val="18"/>
          <w:szCs w:val="18"/>
        </w:rPr>
      </w:pPr>
      <w:r w:rsidRPr="008014EF">
        <w:rPr>
          <w:rFonts w:asciiTheme="minorHAnsi" w:hAnsiTheme="minorHAnsi" w:cstheme="minorHAnsi"/>
          <w:b/>
          <w:color w:val="002060"/>
          <w:sz w:val="24"/>
          <w:szCs w:val="24"/>
        </w:rPr>
        <w:t>PROGRAM UBEZPIECZENIA</w:t>
      </w:r>
      <w:r w:rsidR="0038675A" w:rsidRPr="008014EF">
        <w:rPr>
          <w:rFonts w:asciiTheme="minorHAnsi" w:hAnsiTheme="minorHAnsi" w:cstheme="minorHAnsi"/>
          <w:color w:val="002060"/>
          <w:sz w:val="18"/>
          <w:szCs w:val="18"/>
        </w:rPr>
        <w:tab/>
      </w:r>
    </w:p>
    <w:p w:rsidR="00273E01" w:rsidRPr="008014EF" w:rsidRDefault="0003734B" w:rsidP="00BF5AB2">
      <w:pPr>
        <w:pBdr>
          <w:bottom w:val="single" w:sz="4" w:space="1" w:color="2E74B5" w:themeColor="accent5" w:themeShade="BF"/>
        </w:pBdr>
        <w:ind w:left="-426" w:right="83"/>
        <w:rPr>
          <w:rFonts w:ascii="Calibri" w:eastAsia="Calibri" w:hAnsi="Calibri"/>
          <w:b/>
          <w:color w:val="002060"/>
          <w:sz w:val="22"/>
          <w:szCs w:val="22"/>
          <w:lang w:eastAsia="en-US"/>
        </w:rPr>
      </w:pPr>
      <w:r w:rsidRPr="008014EF">
        <w:rPr>
          <w:rFonts w:ascii="Calibri" w:eastAsia="Calibri" w:hAnsi="Calibri"/>
          <w:b/>
          <w:color w:val="002060"/>
          <w:sz w:val="22"/>
          <w:szCs w:val="22"/>
          <w:lang w:eastAsia="en-US"/>
        </w:rPr>
        <w:t>następstw nieszczęśliwego wypadku dzieci i młodzieży w placówkach oświatowych „BEZPIECZNA NAUKA”</w:t>
      </w:r>
    </w:p>
    <w:tbl>
      <w:tblPr>
        <w:tblStyle w:val="Tabela-Siatka"/>
        <w:tblW w:w="10070" w:type="dxa"/>
        <w:tblInd w:w="-572" w:type="dxa"/>
        <w:tblBorders>
          <w:top w:val="single" w:sz="4" w:space="0" w:color="2E74B5" w:themeColor="accent5" w:themeShade="BF"/>
          <w:left w:val="none" w:sz="0" w:space="0" w:color="auto"/>
          <w:bottom w:val="single" w:sz="4" w:space="0" w:color="2E74B5" w:themeColor="accent5" w:themeShade="BF"/>
          <w:right w:val="none" w:sz="0" w:space="0" w:color="auto"/>
          <w:insideH w:val="single" w:sz="4" w:space="0" w:color="2E74B5" w:themeColor="accent5" w:themeShade="BF"/>
          <w:insideV w:val="none" w:sz="0" w:space="0" w:color="auto"/>
        </w:tblBorders>
        <w:tblLook w:val="04A0"/>
      </w:tblPr>
      <w:tblGrid>
        <w:gridCol w:w="2525"/>
        <w:gridCol w:w="1410"/>
        <w:gridCol w:w="1257"/>
        <w:gridCol w:w="843"/>
        <w:gridCol w:w="4035"/>
      </w:tblGrid>
      <w:tr w:rsidR="008014EF" w:rsidRPr="008014EF" w:rsidTr="00DA49FE">
        <w:trPr>
          <w:trHeight w:val="70"/>
        </w:trPr>
        <w:tc>
          <w:tcPr>
            <w:tcW w:w="2525" w:type="dxa"/>
            <w:shd w:val="clear" w:color="auto" w:fill="auto"/>
          </w:tcPr>
          <w:p w:rsidR="00493169" w:rsidRPr="006F7DBC" w:rsidRDefault="00493169" w:rsidP="00493169">
            <w:pPr>
              <w:rPr>
                <w:rFonts w:asciiTheme="minorHAnsi" w:hAnsiTheme="minorHAnsi" w:cstheme="minorHAnsi"/>
                <w:b/>
                <w:bCs/>
                <w:color w:val="002060"/>
                <w:sz w:val="18"/>
                <w:szCs w:val="18"/>
              </w:rPr>
            </w:pPr>
            <w:r w:rsidRPr="006F7DBC">
              <w:rPr>
                <w:rFonts w:asciiTheme="minorHAnsi" w:hAnsiTheme="minorHAnsi" w:cstheme="minorHAnsi"/>
                <w:b/>
                <w:bCs/>
                <w:color w:val="002060"/>
                <w:sz w:val="18"/>
                <w:szCs w:val="18"/>
              </w:rPr>
              <w:t>UBEZPIECZYCIEL</w:t>
            </w:r>
          </w:p>
        </w:tc>
        <w:tc>
          <w:tcPr>
            <w:tcW w:w="7545" w:type="dxa"/>
            <w:gridSpan w:val="4"/>
          </w:tcPr>
          <w:p w:rsidR="00493169" w:rsidRPr="008014EF" w:rsidRDefault="00493169" w:rsidP="00493169">
            <w:pPr>
              <w:autoSpaceDE w:val="0"/>
              <w:autoSpaceDN w:val="0"/>
              <w:adjustRightInd w:val="0"/>
              <w:jc w:val="both"/>
              <w:rPr>
                <w:rFonts w:asciiTheme="minorHAnsi" w:hAnsiTheme="minorHAnsi" w:cstheme="minorHAnsi"/>
                <w:color w:val="002060"/>
                <w:sz w:val="18"/>
                <w:szCs w:val="18"/>
              </w:rPr>
            </w:pPr>
            <w:r w:rsidRPr="008014EF">
              <w:rPr>
                <w:rFonts w:asciiTheme="minorHAnsi" w:hAnsiTheme="minorHAnsi" w:cstheme="minorHAnsi"/>
                <w:color w:val="002060"/>
                <w:sz w:val="18"/>
                <w:szCs w:val="18"/>
              </w:rPr>
              <w:t>TUZ TUW</w:t>
            </w:r>
          </w:p>
        </w:tc>
      </w:tr>
      <w:tr w:rsidR="008014EF" w:rsidRPr="008014EF" w:rsidTr="00DA49FE">
        <w:tc>
          <w:tcPr>
            <w:tcW w:w="2525" w:type="dxa"/>
            <w:shd w:val="clear" w:color="auto" w:fill="auto"/>
          </w:tcPr>
          <w:p w:rsidR="00493169" w:rsidRPr="006F7DBC" w:rsidRDefault="00493169" w:rsidP="00493169">
            <w:pPr>
              <w:rPr>
                <w:rFonts w:asciiTheme="minorHAnsi" w:hAnsiTheme="minorHAnsi" w:cstheme="minorHAnsi"/>
                <w:b/>
                <w:bCs/>
                <w:color w:val="002060"/>
                <w:sz w:val="18"/>
                <w:szCs w:val="18"/>
              </w:rPr>
            </w:pPr>
            <w:r w:rsidRPr="006F7DBC">
              <w:rPr>
                <w:rFonts w:asciiTheme="minorHAnsi" w:hAnsiTheme="minorHAnsi" w:cstheme="minorHAnsi"/>
                <w:b/>
                <w:bCs/>
                <w:color w:val="002060"/>
                <w:sz w:val="18"/>
                <w:szCs w:val="18"/>
              </w:rPr>
              <w:t>UBEZPIECZAJĄCY</w:t>
            </w:r>
          </w:p>
        </w:tc>
        <w:tc>
          <w:tcPr>
            <w:tcW w:w="7545" w:type="dxa"/>
            <w:gridSpan w:val="4"/>
          </w:tcPr>
          <w:p w:rsidR="00604FCE" w:rsidRPr="008014EF" w:rsidRDefault="00E91569" w:rsidP="00604FCE">
            <w:pPr>
              <w:rPr>
                <w:rFonts w:asciiTheme="minorHAnsi" w:hAnsiTheme="minorHAnsi" w:cstheme="minorHAnsi"/>
                <w:color w:val="002060"/>
                <w:sz w:val="18"/>
                <w:szCs w:val="18"/>
              </w:rPr>
            </w:pPr>
            <w:r w:rsidRPr="00F32503">
              <w:rPr>
                <w:rFonts w:asciiTheme="minorHAnsi" w:hAnsiTheme="minorHAnsi" w:cstheme="minorHAnsi"/>
                <w:color w:val="002060"/>
                <w:sz w:val="18"/>
                <w:szCs w:val="18"/>
              </w:rPr>
              <w:t>Placówka oświatowa</w:t>
            </w:r>
            <w:r w:rsidR="00552C07">
              <w:rPr>
                <w:rFonts w:asciiTheme="minorHAnsi" w:hAnsiTheme="minorHAnsi" w:cstheme="minorHAnsi"/>
                <w:color w:val="002060"/>
                <w:sz w:val="18"/>
                <w:szCs w:val="18"/>
              </w:rPr>
              <w:t>, osoba</w:t>
            </w:r>
            <w:r>
              <w:rPr>
                <w:rFonts w:asciiTheme="minorHAnsi" w:hAnsiTheme="minorHAnsi" w:cstheme="minorHAnsi"/>
                <w:color w:val="002060"/>
                <w:sz w:val="18"/>
                <w:szCs w:val="18"/>
              </w:rPr>
              <w:t xml:space="preserve"> uprawniona do zawarcia umowy ubezpieczenia grupowego</w:t>
            </w:r>
          </w:p>
        </w:tc>
      </w:tr>
      <w:tr w:rsidR="00604FCE" w:rsidRPr="008014EF" w:rsidTr="00DA49FE">
        <w:tc>
          <w:tcPr>
            <w:tcW w:w="2525" w:type="dxa"/>
            <w:shd w:val="clear" w:color="auto" w:fill="auto"/>
          </w:tcPr>
          <w:p w:rsidR="00604FCE" w:rsidRPr="006F7DBC" w:rsidRDefault="00604FCE" w:rsidP="00493169">
            <w:pPr>
              <w:rPr>
                <w:rFonts w:asciiTheme="minorHAnsi" w:hAnsiTheme="minorHAnsi" w:cstheme="minorHAnsi"/>
                <w:b/>
                <w:bCs/>
                <w:color w:val="002060"/>
                <w:sz w:val="18"/>
                <w:szCs w:val="18"/>
              </w:rPr>
            </w:pPr>
            <w:r w:rsidRPr="006F7DBC">
              <w:rPr>
                <w:rFonts w:asciiTheme="minorHAnsi" w:hAnsiTheme="minorHAnsi" w:cstheme="minorHAnsi"/>
                <w:b/>
                <w:bCs/>
                <w:color w:val="002060"/>
                <w:sz w:val="18"/>
                <w:szCs w:val="18"/>
              </w:rPr>
              <w:t>Placówka oświatowa</w:t>
            </w:r>
          </w:p>
        </w:tc>
        <w:tc>
          <w:tcPr>
            <w:tcW w:w="7545" w:type="dxa"/>
            <w:gridSpan w:val="4"/>
          </w:tcPr>
          <w:p w:rsidR="00604FCE" w:rsidRPr="00604FCE" w:rsidRDefault="00E91569" w:rsidP="00706684">
            <w:pPr>
              <w:rPr>
                <w:rFonts w:asciiTheme="minorHAnsi" w:hAnsiTheme="minorHAnsi" w:cstheme="minorHAnsi"/>
                <w:color w:val="002060"/>
                <w:sz w:val="18"/>
                <w:szCs w:val="18"/>
              </w:rPr>
            </w:pPr>
            <w:r>
              <w:rPr>
                <w:rFonts w:asciiTheme="minorHAnsi" w:hAnsiTheme="minorHAnsi" w:cstheme="minorHAnsi"/>
                <w:color w:val="002060"/>
                <w:sz w:val="18"/>
                <w:szCs w:val="18"/>
              </w:rPr>
              <w:t>P</w:t>
            </w:r>
            <w:r w:rsidRPr="00E91569">
              <w:rPr>
                <w:rFonts w:asciiTheme="minorHAnsi" w:hAnsiTheme="minorHAnsi" w:cstheme="minorHAnsi"/>
                <w:color w:val="002060"/>
                <w:sz w:val="18"/>
                <w:szCs w:val="18"/>
              </w:rPr>
              <w:t>lacówka oświatowa – w rozumieniu OWU</w:t>
            </w:r>
          </w:p>
        </w:tc>
      </w:tr>
      <w:tr w:rsidR="008014EF" w:rsidRPr="008014EF" w:rsidTr="00DA49FE">
        <w:tc>
          <w:tcPr>
            <w:tcW w:w="2525" w:type="dxa"/>
            <w:shd w:val="clear" w:color="auto" w:fill="auto"/>
          </w:tcPr>
          <w:p w:rsidR="00493169" w:rsidRPr="006F7DBC" w:rsidRDefault="00033651" w:rsidP="00493169">
            <w:pPr>
              <w:rPr>
                <w:rFonts w:asciiTheme="minorHAnsi" w:hAnsiTheme="minorHAnsi" w:cstheme="minorHAnsi"/>
                <w:b/>
                <w:bCs/>
                <w:color w:val="002060"/>
                <w:sz w:val="18"/>
                <w:szCs w:val="18"/>
              </w:rPr>
            </w:pPr>
            <w:r w:rsidRPr="006F7DBC">
              <w:rPr>
                <w:rFonts w:asciiTheme="minorHAnsi" w:hAnsiTheme="minorHAnsi" w:cstheme="minorHAnsi"/>
                <w:b/>
                <w:bCs/>
                <w:color w:val="002060"/>
                <w:sz w:val="18"/>
                <w:szCs w:val="18"/>
              </w:rPr>
              <w:t>UBEZPIECZONY</w:t>
            </w:r>
          </w:p>
        </w:tc>
        <w:tc>
          <w:tcPr>
            <w:tcW w:w="7545" w:type="dxa"/>
            <w:gridSpan w:val="4"/>
          </w:tcPr>
          <w:p w:rsidR="00493169" w:rsidRPr="008014EF" w:rsidRDefault="009E4366" w:rsidP="009E4366">
            <w:pPr>
              <w:rPr>
                <w:rFonts w:asciiTheme="minorHAnsi" w:hAnsiTheme="minorHAnsi" w:cstheme="minorHAnsi"/>
                <w:color w:val="002060"/>
                <w:sz w:val="18"/>
                <w:szCs w:val="18"/>
              </w:rPr>
            </w:pPr>
            <w:r w:rsidRPr="008014EF">
              <w:rPr>
                <w:rFonts w:asciiTheme="minorHAnsi" w:hAnsiTheme="minorHAnsi" w:cstheme="minorHAnsi"/>
                <w:color w:val="002060"/>
                <w:sz w:val="18"/>
                <w:szCs w:val="18"/>
              </w:rPr>
              <w:t>Dzieci , młodzież w placówce oświatowej</w:t>
            </w:r>
          </w:p>
        </w:tc>
      </w:tr>
      <w:tr w:rsidR="008014EF" w:rsidRPr="008014EF" w:rsidTr="00DA49FE">
        <w:tc>
          <w:tcPr>
            <w:tcW w:w="2525" w:type="dxa"/>
            <w:shd w:val="clear" w:color="auto" w:fill="auto"/>
          </w:tcPr>
          <w:p w:rsidR="00493169" w:rsidRPr="006F7DBC" w:rsidRDefault="00493169" w:rsidP="00493169">
            <w:pPr>
              <w:rPr>
                <w:rFonts w:asciiTheme="minorHAnsi" w:hAnsiTheme="minorHAnsi" w:cstheme="minorHAnsi"/>
                <w:b/>
                <w:bCs/>
                <w:color w:val="002060"/>
                <w:sz w:val="18"/>
                <w:szCs w:val="18"/>
              </w:rPr>
            </w:pPr>
            <w:r w:rsidRPr="006F7DBC">
              <w:rPr>
                <w:rFonts w:asciiTheme="minorHAnsi" w:hAnsiTheme="minorHAnsi" w:cstheme="minorHAnsi"/>
                <w:b/>
                <w:bCs/>
                <w:color w:val="002060"/>
                <w:sz w:val="18"/>
                <w:szCs w:val="18"/>
              </w:rPr>
              <w:t>OKRES UBEZPIECZENIA</w:t>
            </w:r>
          </w:p>
        </w:tc>
        <w:tc>
          <w:tcPr>
            <w:tcW w:w="1410" w:type="dxa"/>
          </w:tcPr>
          <w:p w:rsidR="00493169" w:rsidRPr="008014EF" w:rsidRDefault="00870741" w:rsidP="00493169">
            <w:pPr>
              <w:rPr>
                <w:rFonts w:asciiTheme="minorHAnsi" w:hAnsiTheme="minorHAnsi" w:cstheme="minorHAnsi"/>
                <w:color w:val="002060"/>
                <w:sz w:val="18"/>
                <w:szCs w:val="18"/>
              </w:rPr>
            </w:pPr>
            <w:r w:rsidRPr="008014EF">
              <w:rPr>
                <w:rFonts w:asciiTheme="minorHAnsi" w:hAnsiTheme="minorHAnsi" w:cstheme="minorHAnsi"/>
                <w:color w:val="002060"/>
                <w:sz w:val="18"/>
                <w:szCs w:val="18"/>
              </w:rPr>
              <w:t>12 miesięcy</w:t>
            </w:r>
          </w:p>
        </w:tc>
        <w:tc>
          <w:tcPr>
            <w:tcW w:w="1257" w:type="dxa"/>
          </w:tcPr>
          <w:p w:rsidR="00493169" w:rsidRPr="008014EF" w:rsidRDefault="00493169" w:rsidP="00493169">
            <w:pPr>
              <w:rPr>
                <w:rFonts w:asciiTheme="minorHAnsi" w:hAnsiTheme="minorHAnsi" w:cstheme="minorHAnsi"/>
                <w:color w:val="002060"/>
                <w:sz w:val="18"/>
                <w:szCs w:val="18"/>
              </w:rPr>
            </w:pPr>
          </w:p>
        </w:tc>
        <w:tc>
          <w:tcPr>
            <w:tcW w:w="843" w:type="dxa"/>
          </w:tcPr>
          <w:p w:rsidR="00493169" w:rsidRPr="008014EF" w:rsidRDefault="00493169" w:rsidP="00493169">
            <w:pPr>
              <w:rPr>
                <w:rFonts w:asciiTheme="minorHAnsi" w:hAnsiTheme="minorHAnsi" w:cstheme="minorHAnsi"/>
                <w:color w:val="002060"/>
                <w:sz w:val="18"/>
                <w:szCs w:val="18"/>
              </w:rPr>
            </w:pPr>
          </w:p>
        </w:tc>
        <w:tc>
          <w:tcPr>
            <w:tcW w:w="4035" w:type="dxa"/>
          </w:tcPr>
          <w:p w:rsidR="00493169" w:rsidRPr="008014EF" w:rsidRDefault="00493169" w:rsidP="00493169">
            <w:pPr>
              <w:rPr>
                <w:rFonts w:asciiTheme="minorHAnsi" w:hAnsiTheme="minorHAnsi" w:cstheme="minorHAnsi"/>
                <w:color w:val="002060"/>
                <w:sz w:val="18"/>
                <w:szCs w:val="18"/>
              </w:rPr>
            </w:pPr>
          </w:p>
        </w:tc>
      </w:tr>
      <w:tr w:rsidR="008014EF" w:rsidRPr="008014EF" w:rsidTr="00DA49FE">
        <w:tc>
          <w:tcPr>
            <w:tcW w:w="2525" w:type="dxa"/>
            <w:shd w:val="clear" w:color="auto" w:fill="auto"/>
          </w:tcPr>
          <w:p w:rsidR="00DA49FE" w:rsidRPr="006F7DBC" w:rsidRDefault="00DA49FE" w:rsidP="00DA49FE">
            <w:pPr>
              <w:rPr>
                <w:rFonts w:asciiTheme="minorHAnsi" w:hAnsiTheme="minorHAnsi" w:cstheme="minorHAnsi"/>
                <w:b/>
                <w:bCs/>
                <w:color w:val="002060"/>
                <w:sz w:val="18"/>
                <w:szCs w:val="18"/>
              </w:rPr>
            </w:pPr>
            <w:r w:rsidRPr="006F7DBC">
              <w:rPr>
                <w:rFonts w:asciiTheme="minorHAnsi" w:hAnsiTheme="minorHAnsi" w:cstheme="minorHAnsi"/>
                <w:b/>
                <w:bCs/>
                <w:color w:val="002060"/>
                <w:sz w:val="18"/>
                <w:szCs w:val="18"/>
              </w:rPr>
              <w:t>PODSTAWA UBEZPIECZENIA</w:t>
            </w:r>
          </w:p>
        </w:tc>
        <w:tc>
          <w:tcPr>
            <w:tcW w:w="7545" w:type="dxa"/>
            <w:gridSpan w:val="4"/>
          </w:tcPr>
          <w:p w:rsidR="006F7DBC" w:rsidRPr="006F7DBC" w:rsidRDefault="006F7DBC" w:rsidP="006F7DBC">
            <w:pPr>
              <w:jc w:val="both"/>
              <w:rPr>
                <w:rFonts w:asciiTheme="minorHAnsi" w:hAnsiTheme="minorHAnsi" w:cstheme="minorHAnsi"/>
                <w:color w:val="FF0000"/>
                <w:sz w:val="18"/>
                <w:szCs w:val="18"/>
              </w:rPr>
            </w:pPr>
            <w:r w:rsidRPr="006F7DBC">
              <w:rPr>
                <w:rFonts w:asciiTheme="minorHAnsi" w:hAnsiTheme="minorHAnsi" w:cstheme="minorHAnsi"/>
                <w:b/>
                <w:bCs/>
                <w:color w:val="1F3864" w:themeColor="accent1" w:themeShade="80"/>
                <w:sz w:val="18"/>
                <w:szCs w:val="18"/>
              </w:rPr>
              <w:t>NNW</w:t>
            </w:r>
            <w:r w:rsidRPr="006F7DBC">
              <w:rPr>
                <w:rFonts w:asciiTheme="minorHAnsi" w:hAnsiTheme="minorHAnsi" w:cstheme="minorHAnsi"/>
                <w:color w:val="1F3864" w:themeColor="accent1" w:themeShade="80"/>
                <w:sz w:val="18"/>
                <w:szCs w:val="18"/>
              </w:rPr>
              <w:t>: Ogólne warunki ubezpieczenia następstw nieszczęśliwego wypadku dzieci i młodzieży oraz personelu w placówkach oświatowych „BEZPIECZNA NAUKA” zatwierdzone Uchwałą Zarządu TUZ TUW Nr U/83/2021z dnia 7 lipca 2021 r. i Postanowienia odmienne od OWU.</w:t>
            </w:r>
          </w:p>
          <w:p w:rsidR="00DA49FE" w:rsidRPr="008014EF" w:rsidRDefault="006F7DBC" w:rsidP="006F7DBC">
            <w:pPr>
              <w:jc w:val="both"/>
              <w:rPr>
                <w:rFonts w:asciiTheme="minorHAnsi" w:hAnsiTheme="minorHAnsi" w:cstheme="minorHAnsi"/>
                <w:color w:val="002060"/>
                <w:sz w:val="18"/>
                <w:szCs w:val="18"/>
              </w:rPr>
            </w:pPr>
            <w:r w:rsidRPr="006F7DBC">
              <w:rPr>
                <w:rFonts w:asciiTheme="minorHAnsi" w:hAnsiTheme="minorHAnsi" w:cstheme="minorHAnsi"/>
                <w:b/>
                <w:bCs/>
                <w:color w:val="1F3864" w:themeColor="accent1" w:themeShade="80"/>
                <w:sz w:val="18"/>
                <w:szCs w:val="18"/>
              </w:rPr>
              <w:t>OC</w:t>
            </w:r>
            <w:r w:rsidRPr="006F7DBC">
              <w:rPr>
                <w:rFonts w:asciiTheme="minorHAnsi" w:hAnsiTheme="minorHAnsi" w:cstheme="minorHAnsi"/>
                <w:color w:val="1F3864" w:themeColor="accent1" w:themeShade="80"/>
                <w:sz w:val="18"/>
                <w:szCs w:val="18"/>
              </w:rPr>
              <w:t>: Ogólne warunki ubezpieczenia odpowiedzialności cywilnej zatwierdzone Uchwałą Zarządu TUZ TUW z 6.06.2006 r. z późniejszymi zmianami (zwane dalej „OWU OC”) i Postanowienia odmienne od OWU.</w:t>
            </w:r>
          </w:p>
        </w:tc>
      </w:tr>
      <w:tr w:rsidR="008014EF" w:rsidRPr="008014EF" w:rsidTr="00DA49FE">
        <w:tc>
          <w:tcPr>
            <w:tcW w:w="2525" w:type="dxa"/>
            <w:shd w:val="clear" w:color="auto" w:fill="auto"/>
          </w:tcPr>
          <w:p w:rsidR="003B2EF3" w:rsidRPr="006F7DBC" w:rsidRDefault="003B2EF3" w:rsidP="00DA49FE">
            <w:pPr>
              <w:rPr>
                <w:rFonts w:asciiTheme="minorHAnsi" w:hAnsiTheme="minorHAnsi" w:cstheme="minorHAnsi"/>
                <w:b/>
                <w:bCs/>
                <w:color w:val="002060"/>
                <w:sz w:val="18"/>
                <w:szCs w:val="18"/>
              </w:rPr>
            </w:pPr>
            <w:r w:rsidRPr="006F7DBC">
              <w:rPr>
                <w:rFonts w:asciiTheme="minorHAnsi" w:hAnsiTheme="minorHAnsi" w:cstheme="minorHAnsi"/>
                <w:b/>
                <w:bCs/>
                <w:color w:val="002060"/>
                <w:sz w:val="18"/>
                <w:szCs w:val="18"/>
              </w:rPr>
              <w:t>FORMA UBEZPIECZENIA</w:t>
            </w:r>
          </w:p>
        </w:tc>
        <w:tc>
          <w:tcPr>
            <w:tcW w:w="7545" w:type="dxa"/>
            <w:gridSpan w:val="4"/>
          </w:tcPr>
          <w:p w:rsidR="003B2EF3" w:rsidRPr="008014EF" w:rsidRDefault="009E4366" w:rsidP="00DA49FE">
            <w:pPr>
              <w:rPr>
                <w:rFonts w:asciiTheme="minorHAnsi" w:hAnsiTheme="minorHAnsi" w:cstheme="minorHAnsi"/>
                <w:color w:val="002060"/>
                <w:sz w:val="18"/>
                <w:szCs w:val="18"/>
              </w:rPr>
            </w:pPr>
            <w:r w:rsidRPr="008014EF">
              <w:rPr>
                <w:rFonts w:asciiTheme="minorHAnsi" w:hAnsiTheme="minorHAnsi" w:cstheme="minorHAnsi"/>
                <w:color w:val="002060"/>
                <w:sz w:val="18"/>
                <w:szCs w:val="18"/>
              </w:rPr>
              <w:t>GRUPOWA IMIENNA</w:t>
            </w:r>
          </w:p>
        </w:tc>
      </w:tr>
      <w:tr w:rsidR="008014EF" w:rsidRPr="008014EF" w:rsidTr="00DA49FE">
        <w:tc>
          <w:tcPr>
            <w:tcW w:w="2525" w:type="dxa"/>
            <w:shd w:val="clear" w:color="auto" w:fill="auto"/>
          </w:tcPr>
          <w:p w:rsidR="00DA49FE" w:rsidRPr="006F7DBC" w:rsidRDefault="00706684" w:rsidP="00DA49FE">
            <w:pPr>
              <w:rPr>
                <w:rFonts w:asciiTheme="minorHAnsi" w:hAnsiTheme="minorHAnsi" w:cstheme="minorHAnsi"/>
                <w:b/>
                <w:bCs/>
                <w:color w:val="002060"/>
                <w:sz w:val="18"/>
                <w:szCs w:val="18"/>
              </w:rPr>
            </w:pPr>
            <w:r w:rsidRPr="006F7DBC">
              <w:rPr>
                <w:rFonts w:asciiTheme="minorHAnsi" w:hAnsiTheme="minorHAnsi" w:cstheme="minorHAnsi"/>
                <w:b/>
                <w:bCs/>
                <w:color w:val="002060"/>
                <w:sz w:val="18"/>
                <w:szCs w:val="18"/>
              </w:rPr>
              <w:t>WAŻNOŚĆ</w:t>
            </w:r>
            <w:r w:rsidR="00DA49FE" w:rsidRPr="006F7DBC">
              <w:rPr>
                <w:rFonts w:asciiTheme="minorHAnsi" w:hAnsiTheme="minorHAnsi" w:cstheme="minorHAnsi"/>
                <w:b/>
                <w:bCs/>
                <w:color w:val="002060"/>
                <w:sz w:val="18"/>
                <w:szCs w:val="18"/>
              </w:rPr>
              <w:t xml:space="preserve"> OFERTY</w:t>
            </w:r>
          </w:p>
        </w:tc>
        <w:tc>
          <w:tcPr>
            <w:tcW w:w="7545" w:type="dxa"/>
            <w:gridSpan w:val="4"/>
          </w:tcPr>
          <w:p w:rsidR="00DA49FE" w:rsidRPr="008014EF" w:rsidRDefault="00DA49FE" w:rsidP="00DA49FE">
            <w:pPr>
              <w:rPr>
                <w:rFonts w:asciiTheme="minorHAnsi" w:hAnsiTheme="minorHAnsi" w:cstheme="minorHAnsi"/>
                <w:color w:val="002060"/>
                <w:sz w:val="18"/>
                <w:szCs w:val="18"/>
              </w:rPr>
            </w:pPr>
            <w:r w:rsidRPr="008014EF">
              <w:rPr>
                <w:rFonts w:asciiTheme="minorHAnsi" w:hAnsiTheme="minorHAnsi" w:cstheme="minorHAnsi"/>
                <w:color w:val="002060"/>
                <w:sz w:val="18"/>
                <w:szCs w:val="18"/>
              </w:rPr>
              <w:t xml:space="preserve">Oferta ważna </w:t>
            </w:r>
            <w:r w:rsidR="00706684" w:rsidRPr="008014EF">
              <w:rPr>
                <w:rFonts w:asciiTheme="minorHAnsi" w:hAnsiTheme="minorHAnsi" w:cstheme="minorHAnsi"/>
                <w:color w:val="002060"/>
                <w:sz w:val="18"/>
                <w:szCs w:val="18"/>
              </w:rPr>
              <w:t xml:space="preserve">jest do dnia </w:t>
            </w:r>
            <w:r w:rsidR="00604FCE">
              <w:rPr>
                <w:rFonts w:asciiTheme="minorHAnsi" w:hAnsiTheme="minorHAnsi" w:cstheme="minorHAnsi"/>
                <w:color w:val="002060"/>
                <w:sz w:val="18"/>
                <w:szCs w:val="18"/>
              </w:rPr>
              <w:t>31</w:t>
            </w:r>
            <w:r w:rsidR="00D743CD">
              <w:rPr>
                <w:rFonts w:asciiTheme="minorHAnsi" w:hAnsiTheme="minorHAnsi" w:cstheme="minorHAnsi"/>
                <w:color w:val="002060"/>
                <w:sz w:val="18"/>
                <w:szCs w:val="18"/>
              </w:rPr>
              <w:t>.</w:t>
            </w:r>
            <w:r w:rsidR="00381717">
              <w:rPr>
                <w:rFonts w:asciiTheme="minorHAnsi" w:hAnsiTheme="minorHAnsi" w:cstheme="minorHAnsi"/>
                <w:color w:val="002060"/>
                <w:sz w:val="18"/>
                <w:szCs w:val="18"/>
              </w:rPr>
              <w:t>10</w:t>
            </w:r>
            <w:r w:rsidR="00D743CD">
              <w:rPr>
                <w:rFonts w:asciiTheme="minorHAnsi" w:hAnsiTheme="minorHAnsi" w:cstheme="minorHAnsi"/>
                <w:color w:val="002060"/>
                <w:sz w:val="18"/>
                <w:szCs w:val="18"/>
              </w:rPr>
              <w:t>.</w:t>
            </w:r>
            <w:r w:rsidRPr="008014EF">
              <w:rPr>
                <w:rFonts w:asciiTheme="minorHAnsi" w:hAnsiTheme="minorHAnsi" w:cstheme="minorHAnsi"/>
                <w:color w:val="002060"/>
                <w:sz w:val="18"/>
                <w:szCs w:val="18"/>
              </w:rPr>
              <w:t>202</w:t>
            </w:r>
            <w:r w:rsidR="00E91569">
              <w:rPr>
                <w:rFonts w:asciiTheme="minorHAnsi" w:hAnsiTheme="minorHAnsi" w:cstheme="minorHAnsi"/>
                <w:color w:val="002060"/>
                <w:sz w:val="18"/>
                <w:szCs w:val="18"/>
              </w:rPr>
              <w:t>2</w:t>
            </w:r>
            <w:r w:rsidRPr="008014EF">
              <w:rPr>
                <w:rFonts w:asciiTheme="minorHAnsi" w:hAnsiTheme="minorHAnsi" w:cstheme="minorHAnsi"/>
                <w:color w:val="002060"/>
                <w:sz w:val="18"/>
                <w:szCs w:val="18"/>
              </w:rPr>
              <w:t xml:space="preserve"> r</w:t>
            </w:r>
          </w:p>
        </w:tc>
      </w:tr>
    </w:tbl>
    <w:p w:rsidR="003557EA" w:rsidRPr="00E91569" w:rsidRDefault="009118AE" w:rsidP="00E91569">
      <w:pPr>
        <w:ind w:right="-567"/>
        <w:rPr>
          <w:rFonts w:asciiTheme="minorHAnsi" w:hAnsiTheme="minorHAnsi" w:cstheme="minorHAnsi"/>
          <w:color w:val="002060"/>
        </w:rPr>
      </w:pPr>
      <w:r w:rsidRPr="00E91569">
        <w:rPr>
          <w:b/>
          <w:color w:val="002060"/>
        </w:rPr>
        <w:br/>
      </w:r>
    </w:p>
    <w:tbl>
      <w:tblPr>
        <w:tblStyle w:val="Tabela-Siatka"/>
        <w:tblW w:w="10647" w:type="dxa"/>
        <w:tblInd w:w="-426" w:type="dxa"/>
        <w:tblBorders>
          <w:top w:val="none" w:sz="0" w:space="0" w:color="auto"/>
          <w:left w:val="none" w:sz="0" w:space="0" w:color="auto"/>
          <w:bottom w:val="single" w:sz="4" w:space="0" w:color="2E74B5" w:themeColor="accent5" w:themeShade="BF"/>
          <w:right w:val="none" w:sz="0" w:space="0" w:color="auto"/>
          <w:insideH w:val="none" w:sz="0" w:space="0" w:color="auto"/>
          <w:insideV w:val="none" w:sz="0" w:space="0" w:color="auto"/>
        </w:tblBorders>
        <w:tblLayout w:type="fixed"/>
        <w:tblLook w:val="04A0"/>
      </w:tblPr>
      <w:tblGrid>
        <w:gridCol w:w="426"/>
        <w:gridCol w:w="10221"/>
      </w:tblGrid>
      <w:tr w:rsidR="003557EA" w:rsidRPr="00132883" w:rsidTr="003557EA">
        <w:trPr>
          <w:trHeight w:val="47"/>
        </w:trPr>
        <w:tc>
          <w:tcPr>
            <w:tcW w:w="426" w:type="dxa"/>
            <w:shd w:val="clear" w:color="auto" w:fill="21368B"/>
            <w:vAlign w:val="center"/>
          </w:tcPr>
          <w:p w:rsidR="003557EA" w:rsidRDefault="003557EA" w:rsidP="00D96924">
            <w:pPr>
              <w:ind w:right="55"/>
              <w:outlineLvl w:val="0"/>
              <w:rPr>
                <w:rFonts w:asciiTheme="minorHAnsi" w:hAnsiTheme="minorHAnsi" w:cstheme="minorHAnsi"/>
                <w:b/>
                <w:color w:val="1F4E79" w:themeColor="accent5" w:themeShade="80"/>
                <w:sz w:val="18"/>
                <w:szCs w:val="18"/>
              </w:rPr>
            </w:pPr>
          </w:p>
        </w:tc>
        <w:tc>
          <w:tcPr>
            <w:tcW w:w="10221" w:type="dxa"/>
            <w:tcBorders>
              <w:top w:val="nil"/>
              <w:bottom w:val="single" w:sz="4" w:space="0" w:color="2E74B5" w:themeColor="accent5" w:themeShade="BF"/>
            </w:tcBorders>
            <w:shd w:val="clear" w:color="auto" w:fill="auto"/>
            <w:vAlign w:val="center"/>
          </w:tcPr>
          <w:p w:rsidR="003557EA" w:rsidRPr="00132883" w:rsidRDefault="003557EA" w:rsidP="00D96924">
            <w:pPr>
              <w:pStyle w:val="Akapitzlist"/>
              <w:spacing w:after="0" w:line="240" w:lineRule="auto"/>
              <w:ind w:left="0" w:right="55"/>
              <w:outlineLvl w:val="0"/>
              <w:rPr>
                <w:rFonts w:asciiTheme="minorHAnsi" w:hAnsiTheme="minorHAnsi" w:cstheme="minorHAnsi"/>
                <w:b/>
                <w:color w:val="1F4E79" w:themeColor="accent5" w:themeShade="80"/>
                <w:sz w:val="18"/>
                <w:szCs w:val="18"/>
              </w:rPr>
            </w:pPr>
            <w:r w:rsidRPr="007F44A1">
              <w:rPr>
                <w:rFonts w:asciiTheme="minorHAnsi" w:hAnsiTheme="minorHAnsi" w:cstheme="minorHAnsi"/>
                <w:b/>
                <w:color w:val="FF0000"/>
                <w:sz w:val="18"/>
                <w:szCs w:val="18"/>
              </w:rPr>
              <w:t>NNW</w:t>
            </w:r>
          </w:p>
        </w:tc>
      </w:tr>
      <w:tr w:rsidR="003557EA" w:rsidRPr="00132883" w:rsidTr="003557EA">
        <w:trPr>
          <w:trHeight w:val="47"/>
        </w:trPr>
        <w:tc>
          <w:tcPr>
            <w:tcW w:w="426" w:type="dxa"/>
            <w:shd w:val="clear" w:color="auto" w:fill="auto"/>
            <w:vAlign w:val="center"/>
          </w:tcPr>
          <w:p w:rsidR="003557EA" w:rsidRPr="00132883" w:rsidRDefault="003557EA" w:rsidP="00D96924">
            <w:pPr>
              <w:ind w:right="55"/>
              <w:outlineLvl w:val="0"/>
              <w:rPr>
                <w:rFonts w:asciiTheme="minorHAnsi" w:hAnsiTheme="minorHAnsi" w:cstheme="minorHAnsi"/>
                <w:b/>
                <w:color w:val="1F4E79" w:themeColor="accent5" w:themeShade="80"/>
                <w:sz w:val="18"/>
                <w:szCs w:val="18"/>
              </w:rPr>
            </w:pPr>
            <w:r w:rsidRPr="003557EA">
              <w:rPr>
                <w:rFonts w:asciiTheme="minorHAnsi" w:eastAsia="Calibri" w:hAnsiTheme="minorHAnsi" w:cstheme="minorHAnsi"/>
                <w:b/>
                <w:color w:val="1F4E79" w:themeColor="accent5" w:themeShade="80"/>
                <w:sz w:val="18"/>
                <w:szCs w:val="18"/>
              </w:rPr>
              <w:t>1</w:t>
            </w:r>
            <w:r>
              <w:rPr>
                <w:rFonts w:asciiTheme="minorHAnsi" w:hAnsiTheme="minorHAnsi" w:cstheme="minorHAnsi"/>
                <w:b/>
                <w:color w:val="1F4E79" w:themeColor="accent5" w:themeShade="80"/>
                <w:sz w:val="18"/>
                <w:szCs w:val="18"/>
              </w:rPr>
              <w:t>.</w:t>
            </w:r>
          </w:p>
        </w:tc>
        <w:tc>
          <w:tcPr>
            <w:tcW w:w="10221" w:type="dxa"/>
            <w:tcBorders>
              <w:top w:val="nil"/>
              <w:bottom w:val="single" w:sz="4" w:space="0" w:color="2E74B5" w:themeColor="accent5" w:themeShade="BF"/>
            </w:tcBorders>
            <w:shd w:val="clear" w:color="auto" w:fill="auto"/>
            <w:vAlign w:val="center"/>
          </w:tcPr>
          <w:p w:rsidR="003557EA" w:rsidRPr="00132883" w:rsidRDefault="003557EA" w:rsidP="00D96924">
            <w:pPr>
              <w:pStyle w:val="Akapitzlist"/>
              <w:spacing w:after="0" w:line="240" w:lineRule="auto"/>
              <w:ind w:left="0" w:right="55"/>
              <w:outlineLvl w:val="0"/>
              <w:rPr>
                <w:rFonts w:asciiTheme="minorHAnsi" w:hAnsiTheme="minorHAnsi" w:cstheme="minorHAnsi"/>
                <w:b/>
                <w:color w:val="1F4E79" w:themeColor="accent5" w:themeShade="80"/>
                <w:sz w:val="18"/>
                <w:szCs w:val="18"/>
              </w:rPr>
            </w:pPr>
            <w:r w:rsidRPr="00132883">
              <w:rPr>
                <w:rFonts w:asciiTheme="minorHAnsi" w:hAnsiTheme="minorHAnsi" w:cstheme="minorHAnsi"/>
                <w:b/>
                <w:color w:val="1F4E79" w:themeColor="accent5" w:themeShade="80"/>
                <w:sz w:val="18"/>
                <w:szCs w:val="18"/>
              </w:rPr>
              <w:t>PRZEDMIOT I ZAKRES UBEZPIECZENIA</w:t>
            </w:r>
          </w:p>
        </w:tc>
      </w:tr>
    </w:tbl>
    <w:p w:rsidR="00273E01" w:rsidRPr="008014EF" w:rsidRDefault="00273E01" w:rsidP="00493169">
      <w:pPr>
        <w:jc w:val="both"/>
        <w:rPr>
          <w:rFonts w:asciiTheme="minorHAnsi" w:hAnsiTheme="minorHAnsi" w:cstheme="minorHAnsi"/>
          <w:color w:val="002060"/>
          <w:sz w:val="16"/>
          <w:szCs w:val="14"/>
        </w:rPr>
      </w:pPr>
    </w:p>
    <w:tbl>
      <w:tblPr>
        <w:tblStyle w:val="Tabela-Siatka"/>
        <w:tblW w:w="10211" w:type="dxa"/>
        <w:tblInd w:w="-572"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4A0"/>
      </w:tblPr>
      <w:tblGrid>
        <w:gridCol w:w="2415"/>
        <w:gridCol w:w="7796"/>
      </w:tblGrid>
      <w:tr w:rsidR="008014EF" w:rsidRPr="003E40E3" w:rsidTr="00F72FE8">
        <w:tc>
          <w:tcPr>
            <w:tcW w:w="2415" w:type="dxa"/>
            <w:tcBorders>
              <w:left w:val="nil"/>
              <w:right w:val="nil"/>
            </w:tcBorders>
            <w:shd w:val="clear" w:color="auto" w:fill="auto"/>
          </w:tcPr>
          <w:p w:rsidR="00493169" w:rsidRPr="003E40E3" w:rsidRDefault="00493169" w:rsidP="00493169">
            <w:pPr>
              <w:jc w:val="both"/>
              <w:rPr>
                <w:rFonts w:asciiTheme="minorHAnsi" w:hAnsiTheme="minorHAnsi" w:cstheme="minorHAnsi"/>
                <w:color w:val="002060"/>
                <w:sz w:val="16"/>
                <w:szCs w:val="14"/>
              </w:rPr>
            </w:pPr>
            <w:r w:rsidRPr="003E40E3">
              <w:rPr>
                <w:rFonts w:asciiTheme="minorHAnsi" w:hAnsiTheme="minorHAnsi" w:cstheme="minorHAnsi"/>
                <w:bCs/>
                <w:color w:val="002060"/>
                <w:sz w:val="18"/>
                <w:szCs w:val="18"/>
              </w:rPr>
              <w:t>Przedmiot ubezpieczenia</w:t>
            </w:r>
          </w:p>
        </w:tc>
        <w:tc>
          <w:tcPr>
            <w:tcW w:w="7796" w:type="dxa"/>
            <w:tcBorders>
              <w:left w:val="nil"/>
            </w:tcBorders>
          </w:tcPr>
          <w:p w:rsidR="00414526" w:rsidRPr="003E40E3" w:rsidRDefault="00DA49FE" w:rsidP="00705AB2">
            <w:pPr>
              <w:jc w:val="both"/>
              <w:rPr>
                <w:rFonts w:asciiTheme="minorHAnsi" w:hAnsiTheme="minorHAnsi" w:cstheme="minorHAnsi"/>
                <w:color w:val="002060"/>
                <w:sz w:val="16"/>
                <w:szCs w:val="18"/>
              </w:rPr>
            </w:pPr>
            <w:r w:rsidRPr="003E40E3">
              <w:rPr>
                <w:rFonts w:asciiTheme="minorHAnsi" w:hAnsiTheme="minorHAnsi" w:cstheme="minorHAnsi"/>
                <w:color w:val="002060"/>
                <w:sz w:val="16"/>
                <w:szCs w:val="18"/>
              </w:rPr>
              <w:t>Przedmiotem ubezpieczenia są następstwa nieszczęśliwych wypadków, którym uległ Ubezpieczony w okresie trwania ochrony ubezpieczeniowej, powodujące trwały uszczerbek na zdrowiu, rozstrój zdrowia lub śmierć Ubezpieczonego</w:t>
            </w:r>
            <w:r w:rsidR="00414526" w:rsidRPr="003E40E3">
              <w:rPr>
                <w:rFonts w:asciiTheme="minorHAnsi" w:hAnsiTheme="minorHAnsi" w:cstheme="minorHAnsi"/>
                <w:color w:val="002060"/>
                <w:sz w:val="16"/>
                <w:szCs w:val="18"/>
              </w:rPr>
              <w:t>.</w:t>
            </w:r>
          </w:p>
        </w:tc>
      </w:tr>
      <w:tr w:rsidR="008014EF" w:rsidRPr="003E40E3" w:rsidTr="00F72FE8">
        <w:tc>
          <w:tcPr>
            <w:tcW w:w="2415" w:type="dxa"/>
            <w:tcBorders>
              <w:left w:val="nil"/>
              <w:right w:val="nil"/>
            </w:tcBorders>
            <w:shd w:val="clear" w:color="auto" w:fill="auto"/>
          </w:tcPr>
          <w:p w:rsidR="00414526" w:rsidRPr="003E40E3" w:rsidRDefault="00414526" w:rsidP="00493169">
            <w:pPr>
              <w:jc w:val="both"/>
              <w:rPr>
                <w:rFonts w:asciiTheme="minorHAnsi" w:hAnsiTheme="minorHAnsi" w:cstheme="minorHAnsi"/>
                <w:color w:val="002060"/>
                <w:sz w:val="16"/>
                <w:szCs w:val="14"/>
              </w:rPr>
            </w:pPr>
            <w:r w:rsidRPr="003E40E3">
              <w:rPr>
                <w:rFonts w:asciiTheme="minorHAnsi" w:hAnsiTheme="minorHAnsi" w:cstheme="minorHAnsi"/>
                <w:bCs/>
                <w:color w:val="002060"/>
                <w:sz w:val="18"/>
                <w:szCs w:val="18"/>
              </w:rPr>
              <w:t>Zakres terytorialny</w:t>
            </w:r>
          </w:p>
        </w:tc>
        <w:tc>
          <w:tcPr>
            <w:tcW w:w="7796" w:type="dxa"/>
            <w:vMerge w:val="restart"/>
            <w:tcBorders>
              <w:left w:val="nil"/>
            </w:tcBorders>
          </w:tcPr>
          <w:p w:rsidR="00414526" w:rsidRPr="003E40E3" w:rsidRDefault="00705AB2" w:rsidP="00493169">
            <w:pPr>
              <w:jc w:val="both"/>
              <w:rPr>
                <w:rFonts w:asciiTheme="minorHAnsi" w:hAnsiTheme="minorHAnsi" w:cstheme="minorHAnsi"/>
                <w:color w:val="002060"/>
                <w:sz w:val="16"/>
                <w:szCs w:val="18"/>
              </w:rPr>
            </w:pPr>
            <w:r w:rsidRPr="003E40E3">
              <w:rPr>
                <w:rFonts w:asciiTheme="minorHAnsi" w:hAnsiTheme="minorHAnsi" w:cstheme="minorHAnsi"/>
                <w:color w:val="002060"/>
                <w:sz w:val="16"/>
                <w:szCs w:val="18"/>
              </w:rPr>
              <w:t>TUZ TUW udziela ochrony ubezpieczeniowej z tytułu następstw nieszczęśliwych wypadków przez 24 h na terenie całego świata.</w:t>
            </w:r>
          </w:p>
        </w:tc>
      </w:tr>
      <w:tr w:rsidR="008014EF" w:rsidRPr="003E40E3" w:rsidTr="00F72FE8">
        <w:tc>
          <w:tcPr>
            <w:tcW w:w="2415" w:type="dxa"/>
            <w:tcBorders>
              <w:left w:val="nil"/>
              <w:right w:val="nil"/>
            </w:tcBorders>
            <w:shd w:val="clear" w:color="auto" w:fill="auto"/>
          </w:tcPr>
          <w:p w:rsidR="00414526" w:rsidRPr="003E40E3" w:rsidRDefault="00414526" w:rsidP="00493169">
            <w:pPr>
              <w:jc w:val="both"/>
              <w:rPr>
                <w:rFonts w:asciiTheme="minorHAnsi" w:hAnsiTheme="minorHAnsi" w:cstheme="minorHAnsi"/>
                <w:bCs/>
                <w:color w:val="002060"/>
                <w:sz w:val="18"/>
                <w:szCs w:val="18"/>
              </w:rPr>
            </w:pPr>
            <w:r w:rsidRPr="003E40E3">
              <w:rPr>
                <w:rFonts w:asciiTheme="minorHAnsi" w:hAnsiTheme="minorHAnsi" w:cstheme="minorHAnsi"/>
                <w:bCs/>
                <w:color w:val="002060"/>
                <w:sz w:val="18"/>
                <w:szCs w:val="18"/>
              </w:rPr>
              <w:t>Zakres czasowy</w:t>
            </w:r>
          </w:p>
        </w:tc>
        <w:tc>
          <w:tcPr>
            <w:tcW w:w="7796" w:type="dxa"/>
            <w:vMerge/>
            <w:tcBorders>
              <w:left w:val="nil"/>
            </w:tcBorders>
          </w:tcPr>
          <w:p w:rsidR="00414526" w:rsidRPr="003E40E3" w:rsidRDefault="00414526" w:rsidP="00493169">
            <w:pPr>
              <w:jc w:val="both"/>
              <w:rPr>
                <w:rFonts w:asciiTheme="minorHAnsi" w:hAnsiTheme="minorHAnsi" w:cstheme="minorHAnsi"/>
                <w:color w:val="002060"/>
                <w:sz w:val="16"/>
                <w:szCs w:val="18"/>
              </w:rPr>
            </w:pPr>
          </w:p>
        </w:tc>
      </w:tr>
    </w:tbl>
    <w:p w:rsidR="00273E01" w:rsidRPr="003E40E3" w:rsidRDefault="00705AB2" w:rsidP="00705AB2">
      <w:pPr>
        <w:ind w:left="-426"/>
        <w:jc w:val="both"/>
        <w:rPr>
          <w:rFonts w:asciiTheme="minorHAnsi" w:hAnsiTheme="minorHAnsi" w:cstheme="minorHAnsi"/>
          <w:bCs/>
          <w:color w:val="002060"/>
          <w:sz w:val="18"/>
          <w:szCs w:val="18"/>
        </w:rPr>
      </w:pPr>
      <w:r w:rsidRPr="003E40E3">
        <w:rPr>
          <w:rFonts w:asciiTheme="minorHAnsi" w:hAnsiTheme="minorHAnsi" w:cstheme="minorHAnsi"/>
          <w:bCs/>
          <w:color w:val="002060"/>
          <w:sz w:val="18"/>
          <w:szCs w:val="18"/>
        </w:rPr>
        <w:t>Zakres ubezpieczenia, warianty sum ubezpieczenia oraz wysokość składki</w:t>
      </w:r>
    </w:p>
    <w:p w:rsidR="00C134F3" w:rsidRDefault="00C134F3" w:rsidP="00705AB2">
      <w:pPr>
        <w:ind w:left="-426"/>
        <w:jc w:val="both"/>
        <w:rPr>
          <w:rFonts w:ascii="Arial" w:hAnsi="Arial" w:cs="Arial"/>
          <w:bCs/>
          <w:color w:val="002060"/>
          <w:sz w:val="18"/>
          <w:szCs w:val="18"/>
        </w:rPr>
      </w:pPr>
    </w:p>
    <w:tbl>
      <w:tblPr>
        <w:tblW w:w="10774" w:type="dxa"/>
        <w:tblInd w:w="-43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70" w:type="dxa"/>
          <w:right w:w="70" w:type="dxa"/>
        </w:tblCellMar>
        <w:tblLook w:val="04A0"/>
      </w:tblPr>
      <w:tblGrid>
        <w:gridCol w:w="2880"/>
        <w:gridCol w:w="173"/>
        <w:gridCol w:w="1559"/>
        <w:gridCol w:w="1559"/>
        <w:gridCol w:w="1560"/>
        <w:gridCol w:w="1559"/>
        <w:gridCol w:w="1484"/>
      </w:tblGrid>
      <w:tr w:rsidR="00A040E6" w:rsidRPr="00F34E5B" w:rsidTr="00A040E6">
        <w:trPr>
          <w:trHeight w:val="300"/>
        </w:trPr>
        <w:tc>
          <w:tcPr>
            <w:tcW w:w="2880" w:type="dxa"/>
            <w:vMerge w:val="restart"/>
            <w:shd w:val="clear" w:color="000000" w:fill="DEEAF6"/>
            <w:vAlign w:val="center"/>
            <w:hideMark/>
          </w:tcPr>
          <w:p w:rsidR="00A040E6" w:rsidRPr="00F34E5B" w:rsidRDefault="00A040E6" w:rsidP="00204E78">
            <w:pPr>
              <w:jc w:val="center"/>
              <w:rPr>
                <w:rFonts w:asciiTheme="minorHAnsi" w:hAnsiTheme="minorHAnsi" w:cstheme="minorHAnsi"/>
                <w:b/>
                <w:bCs/>
                <w:color w:val="002060"/>
                <w:sz w:val="16"/>
                <w:szCs w:val="16"/>
              </w:rPr>
            </w:pPr>
            <w:r w:rsidRPr="00F34E5B">
              <w:rPr>
                <w:rFonts w:asciiTheme="minorHAnsi" w:hAnsiTheme="minorHAnsi" w:cstheme="minorHAnsi"/>
                <w:b/>
                <w:bCs/>
                <w:color w:val="002060"/>
                <w:sz w:val="16"/>
                <w:szCs w:val="16"/>
              </w:rPr>
              <w:t>Zakres ubezpieczenia</w:t>
            </w:r>
          </w:p>
        </w:tc>
        <w:tc>
          <w:tcPr>
            <w:tcW w:w="7894" w:type="dxa"/>
            <w:gridSpan w:val="6"/>
            <w:shd w:val="clear" w:color="000000" w:fill="DEEAF6"/>
          </w:tcPr>
          <w:p w:rsidR="00A040E6" w:rsidRPr="00F34E5B" w:rsidRDefault="00A040E6" w:rsidP="00204E78">
            <w:pPr>
              <w:jc w:val="center"/>
              <w:rPr>
                <w:rFonts w:asciiTheme="minorHAnsi" w:hAnsiTheme="minorHAnsi" w:cstheme="minorHAnsi"/>
                <w:b/>
                <w:bCs/>
                <w:color w:val="002060"/>
                <w:sz w:val="16"/>
                <w:szCs w:val="16"/>
              </w:rPr>
            </w:pPr>
            <w:r w:rsidRPr="00F34E5B">
              <w:rPr>
                <w:rFonts w:asciiTheme="minorHAnsi" w:hAnsiTheme="minorHAnsi" w:cstheme="minorHAnsi"/>
                <w:b/>
                <w:bCs/>
                <w:color w:val="002060"/>
                <w:sz w:val="16"/>
                <w:szCs w:val="16"/>
              </w:rPr>
              <w:t xml:space="preserve">Wysokość sumy ubezpieczenia, wysokość świadczeń </w:t>
            </w:r>
          </w:p>
        </w:tc>
      </w:tr>
      <w:tr w:rsidR="00BA32A6" w:rsidRPr="00F34E5B" w:rsidTr="007A1384">
        <w:trPr>
          <w:trHeight w:val="300"/>
        </w:trPr>
        <w:tc>
          <w:tcPr>
            <w:tcW w:w="2880" w:type="dxa"/>
            <w:vMerge/>
            <w:vAlign w:val="center"/>
            <w:hideMark/>
          </w:tcPr>
          <w:p w:rsidR="00BA32A6" w:rsidRPr="00F34E5B" w:rsidRDefault="00BA32A6" w:rsidP="00204E78">
            <w:pPr>
              <w:rPr>
                <w:rFonts w:asciiTheme="minorHAnsi" w:hAnsiTheme="minorHAnsi" w:cstheme="minorHAnsi"/>
                <w:b/>
                <w:bCs/>
                <w:color w:val="002060"/>
                <w:sz w:val="16"/>
                <w:szCs w:val="16"/>
              </w:rPr>
            </w:pPr>
          </w:p>
        </w:tc>
        <w:tc>
          <w:tcPr>
            <w:tcW w:w="173" w:type="dxa"/>
            <w:vMerge w:val="restart"/>
            <w:shd w:val="clear" w:color="000000" w:fill="DEEAF6"/>
            <w:vAlign w:val="center"/>
          </w:tcPr>
          <w:p w:rsidR="00BA32A6" w:rsidRPr="00F34E5B" w:rsidRDefault="00BA32A6" w:rsidP="00204E78">
            <w:pPr>
              <w:jc w:val="center"/>
              <w:rPr>
                <w:rFonts w:asciiTheme="minorHAnsi" w:hAnsiTheme="minorHAnsi" w:cstheme="minorHAnsi"/>
                <w:b/>
                <w:bCs/>
                <w:color w:val="002060"/>
                <w:sz w:val="16"/>
                <w:szCs w:val="16"/>
              </w:rPr>
            </w:pPr>
          </w:p>
        </w:tc>
        <w:tc>
          <w:tcPr>
            <w:tcW w:w="1559" w:type="dxa"/>
            <w:shd w:val="clear" w:color="000000" w:fill="DEEAF6"/>
            <w:vAlign w:val="center"/>
            <w:hideMark/>
          </w:tcPr>
          <w:p w:rsidR="00BA32A6" w:rsidRPr="00F34E5B" w:rsidRDefault="00BA32A6" w:rsidP="00204E78">
            <w:pPr>
              <w:jc w:val="center"/>
              <w:rPr>
                <w:rFonts w:asciiTheme="minorHAnsi" w:hAnsiTheme="minorHAnsi" w:cstheme="minorHAnsi"/>
                <w:b/>
                <w:bCs/>
                <w:color w:val="002060"/>
                <w:sz w:val="16"/>
                <w:szCs w:val="16"/>
              </w:rPr>
            </w:pPr>
            <w:r w:rsidRPr="00F34E5B">
              <w:rPr>
                <w:rFonts w:asciiTheme="minorHAnsi" w:hAnsiTheme="minorHAnsi" w:cstheme="minorHAnsi"/>
                <w:b/>
                <w:bCs/>
                <w:color w:val="002060"/>
                <w:sz w:val="16"/>
                <w:szCs w:val="16"/>
              </w:rPr>
              <w:t>20 000 zł</w:t>
            </w:r>
          </w:p>
        </w:tc>
        <w:tc>
          <w:tcPr>
            <w:tcW w:w="1559" w:type="dxa"/>
            <w:shd w:val="clear" w:color="000000" w:fill="DEEAF6"/>
            <w:vAlign w:val="center"/>
            <w:hideMark/>
          </w:tcPr>
          <w:p w:rsidR="00BA32A6" w:rsidRPr="00F34E5B" w:rsidRDefault="00BA32A6" w:rsidP="00204E78">
            <w:pPr>
              <w:jc w:val="center"/>
              <w:rPr>
                <w:rFonts w:asciiTheme="minorHAnsi" w:hAnsiTheme="minorHAnsi" w:cstheme="minorHAnsi"/>
                <w:b/>
                <w:bCs/>
                <w:color w:val="002060"/>
                <w:sz w:val="16"/>
                <w:szCs w:val="16"/>
              </w:rPr>
            </w:pPr>
            <w:r w:rsidRPr="00F34E5B">
              <w:rPr>
                <w:rFonts w:asciiTheme="minorHAnsi" w:hAnsiTheme="minorHAnsi" w:cstheme="minorHAnsi"/>
                <w:b/>
                <w:bCs/>
                <w:color w:val="002060"/>
                <w:sz w:val="16"/>
                <w:szCs w:val="16"/>
              </w:rPr>
              <w:t>25 000 zł</w:t>
            </w:r>
          </w:p>
        </w:tc>
        <w:tc>
          <w:tcPr>
            <w:tcW w:w="1560" w:type="dxa"/>
            <w:shd w:val="clear" w:color="000000" w:fill="DEEAF6"/>
            <w:vAlign w:val="center"/>
          </w:tcPr>
          <w:p w:rsidR="00BA32A6" w:rsidRPr="00F34E5B" w:rsidRDefault="00BA32A6" w:rsidP="00204E78">
            <w:pPr>
              <w:jc w:val="center"/>
              <w:rPr>
                <w:rFonts w:asciiTheme="minorHAnsi" w:hAnsiTheme="minorHAnsi" w:cstheme="minorHAnsi"/>
                <w:b/>
                <w:bCs/>
                <w:color w:val="002060"/>
                <w:sz w:val="16"/>
                <w:szCs w:val="16"/>
              </w:rPr>
            </w:pPr>
            <w:r>
              <w:rPr>
                <w:rFonts w:asciiTheme="minorHAnsi" w:hAnsiTheme="minorHAnsi" w:cstheme="minorHAnsi"/>
                <w:b/>
                <w:bCs/>
                <w:color w:val="002060"/>
                <w:sz w:val="16"/>
                <w:szCs w:val="16"/>
              </w:rPr>
              <w:t>30 000 zł</w:t>
            </w:r>
          </w:p>
        </w:tc>
        <w:tc>
          <w:tcPr>
            <w:tcW w:w="1559" w:type="dxa"/>
            <w:shd w:val="clear" w:color="000000" w:fill="DEEAF6"/>
            <w:vAlign w:val="center"/>
            <w:hideMark/>
          </w:tcPr>
          <w:p w:rsidR="00BA32A6" w:rsidRPr="00F34E5B" w:rsidRDefault="00BA32A6" w:rsidP="00204E78">
            <w:pPr>
              <w:jc w:val="center"/>
              <w:rPr>
                <w:rFonts w:asciiTheme="minorHAnsi" w:hAnsiTheme="minorHAnsi" w:cstheme="minorHAnsi"/>
                <w:b/>
                <w:bCs/>
                <w:color w:val="002060"/>
                <w:sz w:val="16"/>
                <w:szCs w:val="16"/>
              </w:rPr>
            </w:pPr>
            <w:r w:rsidRPr="00F34E5B">
              <w:rPr>
                <w:rFonts w:asciiTheme="minorHAnsi" w:hAnsiTheme="minorHAnsi" w:cstheme="minorHAnsi"/>
                <w:b/>
                <w:bCs/>
                <w:color w:val="002060"/>
                <w:sz w:val="16"/>
                <w:szCs w:val="16"/>
              </w:rPr>
              <w:t>35 000 zł</w:t>
            </w:r>
          </w:p>
        </w:tc>
        <w:tc>
          <w:tcPr>
            <w:tcW w:w="1484" w:type="dxa"/>
            <w:shd w:val="clear" w:color="000000" w:fill="DEEAF6"/>
            <w:vAlign w:val="center"/>
            <w:hideMark/>
          </w:tcPr>
          <w:p w:rsidR="00BA32A6" w:rsidRPr="00F34E5B" w:rsidRDefault="00BA32A6" w:rsidP="00204E78">
            <w:pPr>
              <w:jc w:val="center"/>
              <w:rPr>
                <w:rFonts w:asciiTheme="minorHAnsi" w:hAnsiTheme="minorHAnsi" w:cstheme="minorHAnsi"/>
                <w:b/>
                <w:bCs/>
                <w:color w:val="002060"/>
                <w:sz w:val="16"/>
                <w:szCs w:val="16"/>
              </w:rPr>
            </w:pPr>
            <w:r w:rsidRPr="00F34E5B">
              <w:rPr>
                <w:rFonts w:asciiTheme="minorHAnsi" w:hAnsiTheme="minorHAnsi" w:cstheme="minorHAnsi"/>
                <w:b/>
                <w:bCs/>
                <w:color w:val="002060"/>
                <w:sz w:val="16"/>
                <w:szCs w:val="16"/>
              </w:rPr>
              <w:t>50 000 zł</w:t>
            </w:r>
          </w:p>
        </w:tc>
      </w:tr>
      <w:tr w:rsidR="00BA32A6" w:rsidRPr="00F34E5B" w:rsidTr="007A1384">
        <w:trPr>
          <w:trHeight w:val="585"/>
        </w:trPr>
        <w:tc>
          <w:tcPr>
            <w:tcW w:w="2880" w:type="dxa"/>
            <w:shd w:val="clear" w:color="auto" w:fill="auto"/>
            <w:vAlign w:val="center"/>
            <w:hideMark/>
          </w:tcPr>
          <w:p w:rsidR="00BA32A6" w:rsidRPr="00F34E5B" w:rsidRDefault="00BA32A6" w:rsidP="00204E78">
            <w:pPr>
              <w:rPr>
                <w:rFonts w:asciiTheme="minorHAnsi" w:hAnsiTheme="minorHAnsi" w:cstheme="minorHAnsi"/>
                <w:color w:val="002060"/>
                <w:sz w:val="16"/>
                <w:szCs w:val="16"/>
              </w:rPr>
            </w:pPr>
            <w:r w:rsidRPr="00F34E5B">
              <w:rPr>
                <w:rFonts w:asciiTheme="minorHAnsi" w:hAnsiTheme="minorHAnsi" w:cstheme="minorHAnsi"/>
                <w:color w:val="002060"/>
                <w:sz w:val="16"/>
                <w:szCs w:val="16"/>
              </w:rPr>
              <w:t>trwały uszczerbek na zdrowiu w następstwie nieszczęśliwego wypadku, zawału serca, udaru mózgu lub wskutek ataków epilepsji</w:t>
            </w:r>
          </w:p>
        </w:tc>
        <w:tc>
          <w:tcPr>
            <w:tcW w:w="173" w:type="dxa"/>
            <w:vMerge/>
            <w:shd w:val="clear" w:color="auto" w:fill="auto"/>
            <w:vAlign w:val="center"/>
          </w:tcPr>
          <w:p w:rsidR="00BA32A6" w:rsidRPr="00F34E5B" w:rsidRDefault="00BA32A6" w:rsidP="00204E78">
            <w:pPr>
              <w:jc w:val="center"/>
              <w:rPr>
                <w:rFonts w:asciiTheme="minorHAnsi" w:hAnsiTheme="minorHAnsi" w:cstheme="minorHAnsi"/>
                <w:color w:val="002060"/>
                <w:sz w:val="16"/>
                <w:szCs w:val="16"/>
              </w:rPr>
            </w:pPr>
          </w:p>
        </w:tc>
        <w:tc>
          <w:tcPr>
            <w:tcW w:w="1559" w:type="dxa"/>
            <w:shd w:val="clear" w:color="auto" w:fill="auto"/>
            <w:vAlign w:val="center"/>
            <w:hideMark/>
          </w:tcPr>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 xml:space="preserve">do 20 000 zł </w:t>
            </w:r>
          </w:p>
        </w:tc>
        <w:tc>
          <w:tcPr>
            <w:tcW w:w="1559" w:type="dxa"/>
            <w:shd w:val="clear" w:color="auto" w:fill="auto"/>
            <w:vAlign w:val="center"/>
            <w:hideMark/>
          </w:tcPr>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 xml:space="preserve">do 25 000 zł </w:t>
            </w:r>
          </w:p>
        </w:tc>
        <w:tc>
          <w:tcPr>
            <w:tcW w:w="1560" w:type="dxa"/>
            <w:vAlign w:val="center"/>
          </w:tcPr>
          <w:p w:rsidR="00BA32A6" w:rsidRPr="00F34E5B" w:rsidRDefault="00BA32A6" w:rsidP="00204E78">
            <w:pPr>
              <w:jc w:val="center"/>
              <w:rPr>
                <w:rFonts w:asciiTheme="minorHAnsi" w:hAnsiTheme="minorHAnsi" w:cstheme="minorHAnsi"/>
                <w:color w:val="002060"/>
                <w:sz w:val="16"/>
                <w:szCs w:val="16"/>
              </w:rPr>
            </w:pPr>
            <w:r>
              <w:rPr>
                <w:rFonts w:asciiTheme="minorHAnsi" w:hAnsiTheme="minorHAnsi" w:cstheme="minorHAnsi"/>
                <w:color w:val="002060"/>
                <w:sz w:val="16"/>
                <w:szCs w:val="16"/>
              </w:rPr>
              <w:t>do 30 000 zł</w:t>
            </w:r>
          </w:p>
        </w:tc>
        <w:tc>
          <w:tcPr>
            <w:tcW w:w="1559" w:type="dxa"/>
            <w:shd w:val="clear" w:color="auto" w:fill="auto"/>
            <w:vAlign w:val="center"/>
            <w:hideMark/>
          </w:tcPr>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 xml:space="preserve">do 35 000 zł </w:t>
            </w:r>
          </w:p>
        </w:tc>
        <w:tc>
          <w:tcPr>
            <w:tcW w:w="1484" w:type="dxa"/>
            <w:shd w:val="clear" w:color="auto" w:fill="auto"/>
            <w:vAlign w:val="center"/>
            <w:hideMark/>
          </w:tcPr>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do 50 000 zł</w:t>
            </w:r>
          </w:p>
        </w:tc>
      </w:tr>
      <w:tr w:rsidR="00BA32A6" w:rsidRPr="00F34E5B" w:rsidTr="007A1384">
        <w:trPr>
          <w:trHeight w:val="390"/>
        </w:trPr>
        <w:tc>
          <w:tcPr>
            <w:tcW w:w="2880" w:type="dxa"/>
            <w:shd w:val="clear" w:color="auto" w:fill="auto"/>
            <w:vAlign w:val="center"/>
            <w:hideMark/>
          </w:tcPr>
          <w:p w:rsidR="00BA32A6" w:rsidRPr="00F34E5B" w:rsidRDefault="00BA32A6" w:rsidP="00204E78">
            <w:pPr>
              <w:rPr>
                <w:rFonts w:asciiTheme="minorHAnsi" w:hAnsiTheme="minorHAnsi" w:cstheme="minorHAnsi"/>
                <w:color w:val="002060"/>
                <w:sz w:val="16"/>
                <w:szCs w:val="16"/>
              </w:rPr>
            </w:pPr>
            <w:r w:rsidRPr="00F34E5B">
              <w:rPr>
                <w:rFonts w:asciiTheme="minorHAnsi" w:hAnsiTheme="minorHAnsi" w:cstheme="minorHAnsi"/>
                <w:color w:val="002060"/>
                <w:sz w:val="16"/>
                <w:szCs w:val="16"/>
              </w:rPr>
              <w:t>za 1 % trwałego uszczerbku – 1 % sumy ubezpieczenia.</w:t>
            </w:r>
          </w:p>
        </w:tc>
        <w:tc>
          <w:tcPr>
            <w:tcW w:w="173" w:type="dxa"/>
            <w:vMerge/>
            <w:shd w:val="clear" w:color="auto" w:fill="auto"/>
            <w:vAlign w:val="center"/>
          </w:tcPr>
          <w:p w:rsidR="00BA32A6" w:rsidRPr="00F34E5B" w:rsidRDefault="00BA32A6" w:rsidP="00204E78">
            <w:pPr>
              <w:jc w:val="center"/>
              <w:rPr>
                <w:rFonts w:asciiTheme="minorHAnsi" w:hAnsiTheme="minorHAnsi" w:cstheme="minorHAnsi"/>
                <w:color w:val="002060"/>
                <w:sz w:val="16"/>
                <w:szCs w:val="16"/>
              </w:rPr>
            </w:pPr>
          </w:p>
        </w:tc>
        <w:tc>
          <w:tcPr>
            <w:tcW w:w="1559" w:type="dxa"/>
            <w:shd w:val="clear" w:color="auto" w:fill="auto"/>
            <w:vAlign w:val="center"/>
            <w:hideMark/>
          </w:tcPr>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200 zł</w:t>
            </w:r>
          </w:p>
        </w:tc>
        <w:tc>
          <w:tcPr>
            <w:tcW w:w="1559" w:type="dxa"/>
            <w:shd w:val="clear" w:color="auto" w:fill="auto"/>
            <w:vAlign w:val="center"/>
            <w:hideMark/>
          </w:tcPr>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250 zł</w:t>
            </w:r>
          </w:p>
        </w:tc>
        <w:tc>
          <w:tcPr>
            <w:tcW w:w="1560" w:type="dxa"/>
            <w:vAlign w:val="center"/>
          </w:tcPr>
          <w:p w:rsidR="00BA32A6" w:rsidRPr="00F34E5B" w:rsidRDefault="00BA32A6" w:rsidP="00204E78">
            <w:pPr>
              <w:jc w:val="center"/>
              <w:rPr>
                <w:rFonts w:asciiTheme="minorHAnsi" w:hAnsiTheme="minorHAnsi" w:cstheme="minorHAnsi"/>
                <w:color w:val="002060"/>
                <w:sz w:val="16"/>
                <w:szCs w:val="16"/>
              </w:rPr>
            </w:pPr>
            <w:r>
              <w:rPr>
                <w:rFonts w:asciiTheme="minorHAnsi" w:hAnsiTheme="minorHAnsi" w:cstheme="minorHAnsi"/>
                <w:color w:val="002060"/>
                <w:sz w:val="16"/>
                <w:szCs w:val="16"/>
              </w:rPr>
              <w:t>300 zł</w:t>
            </w:r>
          </w:p>
        </w:tc>
        <w:tc>
          <w:tcPr>
            <w:tcW w:w="1559" w:type="dxa"/>
            <w:shd w:val="clear" w:color="auto" w:fill="auto"/>
            <w:vAlign w:val="center"/>
            <w:hideMark/>
          </w:tcPr>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350 zł</w:t>
            </w:r>
          </w:p>
        </w:tc>
        <w:tc>
          <w:tcPr>
            <w:tcW w:w="1484" w:type="dxa"/>
            <w:shd w:val="clear" w:color="auto" w:fill="auto"/>
            <w:vAlign w:val="center"/>
            <w:hideMark/>
          </w:tcPr>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500 zł</w:t>
            </w:r>
          </w:p>
        </w:tc>
      </w:tr>
      <w:tr w:rsidR="00BA32A6" w:rsidRPr="00F34E5B" w:rsidTr="007A1384">
        <w:trPr>
          <w:trHeight w:val="585"/>
        </w:trPr>
        <w:tc>
          <w:tcPr>
            <w:tcW w:w="2880" w:type="dxa"/>
            <w:shd w:val="clear" w:color="auto" w:fill="auto"/>
            <w:vAlign w:val="center"/>
            <w:hideMark/>
          </w:tcPr>
          <w:p w:rsidR="00BA32A6" w:rsidRPr="00F34E5B" w:rsidRDefault="00BA32A6" w:rsidP="00204E78">
            <w:pPr>
              <w:rPr>
                <w:rFonts w:asciiTheme="minorHAnsi" w:hAnsiTheme="minorHAnsi" w:cstheme="minorHAnsi"/>
                <w:color w:val="002060"/>
                <w:sz w:val="16"/>
                <w:szCs w:val="16"/>
              </w:rPr>
            </w:pPr>
            <w:r w:rsidRPr="00F34E5B">
              <w:rPr>
                <w:rFonts w:asciiTheme="minorHAnsi" w:hAnsiTheme="minorHAnsi" w:cstheme="minorHAnsi"/>
                <w:color w:val="002060"/>
                <w:sz w:val="16"/>
                <w:szCs w:val="16"/>
              </w:rPr>
              <w:t>śmierć Ubezpieczonego w następstwie nieszczęśliwego wypadku, zawału serca, udaru mózgu.</w:t>
            </w:r>
          </w:p>
        </w:tc>
        <w:tc>
          <w:tcPr>
            <w:tcW w:w="173" w:type="dxa"/>
            <w:vMerge/>
            <w:shd w:val="clear" w:color="auto" w:fill="auto"/>
            <w:vAlign w:val="center"/>
          </w:tcPr>
          <w:p w:rsidR="00BA32A6" w:rsidRPr="00F34E5B" w:rsidRDefault="00BA32A6" w:rsidP="00204E78">
            <w:pPr>
              <w:jc w:val="center"/>
              <w:rPr>
                <w:rFonts w:asciiTheme="minorHAnsi" w:hAnsiTheme="minorHAnsi" w:cstheme="minorHAnsi"/>
                <w:color w:val="002060"/>
                <w:sz w:val="16"/>
                <w:szCs w:val="16"/>
              </w:rPr>
            </w:pPr>
          </w:p>
        </w:tc>
        <w:tc>
          <w:tcPr>
            <w:tcW w:w="1559" w:type="dxa"/>
            <w:shd w:val="clear" w:color="auto" w:fill="auto"/>
            <w:vAlign w:val="center"/>
            <w:hideMark/>
          </w:tcPr>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20 000 zł</w:t>
            </w:r>
          </w:p>
        </w:tc>
        <w:tc>
          <w:tcPr>
            <w:tcW w:w="1559" w:type="dxa"/>
            <w:shd w:val="clear" w:color="auto" w:fill="auto"/>
            <w:vAlign w:val="center"/>
            <w:hideMark/>
          </w:tcPr>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25 000 zł</w:t>
            </w:r>
          </w:p>
        </w:tc>
        <w:tc>
          <w:tcPr>
            <w:tcW w:w="1560" w:type="dxa"/>
            <w:vAlign w:val="center"/>
          </w:tcPr>
          <w:p w:rsidR="00BA32A6" w:rsidRPr="00F34E5B" w:rsidRDefault="00BA32A6" w:rsidP="00204E78">
            <w:pPr>
              <w:jc w:val="center"/>
              <w:rPr>
                <w:rFonts w:asciiTheme="minorHAnsi" w:hAnsiTheme="minorHAnsi" w:cstheme="minorHAnsi"/>
                <w:color w:val="002060"/>
                <w:sz w:val="16"/>
                <w:szCs w:val="16"/>
              </w:rPr>
            </w:pPr>
            <w:r>
              <w:rPr>
                <w:rFonts w:asciiTheme="minorHAnsi" w:hAnsiTheme="minorHAnsi" w:cstheme="minorHAnsi"/>
                <w:color w:val="002060"/>
                <w:sz w:val="16"/>
                <w:szCs w:val="16"/>
              </w:rPr>
              <w:t>30 000 zł</w:t>
            </w:r>
          </w:p>
        </w:tc>
        <w:tc>
          <w:tcPr>
            <w:tcW w:w="1559" w:type="dxa"/>
            <w:shd w:val="clear" w:color="auto" w:fill="auto"/>
            <w:vAlign w:val="center"/>
            <w:hideMark/>
          </w:tcPr>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35 000 zł</w:t>
            </w:r>
          </w:p>
        </w:tc>
        <w:tc>
          <w:tcPr>
            <w:tcW w:w="1484" w:type="dxa"/>
            <w:shd w:val="clear" w:color="auto" w:fill="auto"/>
            <w:vAlign w:val="center"/>
            <w:hideMark/>
          </w:tcPr>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50 000 zł</w:t>
            </w:r>
          </w:p>
        </w:tc>
      </w:tr>
      <w:tr w:rsidR="00BA32A6" w:rsidRPr="00F34E5B" w:rsidTr="007A1384">
        <w:trPr>
          <w:trHeight w:val="390"/>
        </w:trPr>
        <w:tc>
          <w:tcPr>
            <w:tcW w:w="2880" w:type="dxa"/>
            <w:shd w:val="clear" w:color="auto" w:fill="auto"/>
            <w:vAlign w:val="center"/>
            <w:hideMark/>
          </w:tcPr>
          <w:p w:rsidR="00BA32A6" w:rsidRPr="00F34E5B" w:rsidRDefault="00BA32A6" w:rsidP="00204E78">
            <w:pPr>
              <w:rPr>
                <w:rFonts w:asciiTheme="minorHAnsi" w:hAnsiTheme="minorHAnsi" w:cstheme="minorHAnsi"/>
                <w:color w:val="002060"/>
                <w:sz w:val="16"/>
                <w:szCs w:val="16"/>
              </w:rPr>
            </w:pPr>
            <w:r w:rsidRPr="00F34E5B">
              <w:rPr>
                <w:rFonts w:asciiTheme="minorHAnsi" w:hAnsiTheme="minorHAnsi" w:cstheme="minorHAnsi"/>
                <w:color w:val="002060"/>
                <w:sz w:val="16"/>
                <w:szCs w:val="16"/>
              </w:rPr>
              <w:t>śmierć Ubezpieczonego w następstwie wypadku komunikacyjnego.</w:t>
            </w:r>
          </w:p>
        </w:tc>
        <w:tc>
          <w:tcPr>
            <w:tcW w:w="173" w:type="dxa"/>
            <w:vMerge/>
            <w:shd w:val="clear" w:color="auto" w:fill="auto"/>
            <w:vAlign w:val="center"/>
          </w:tcPr>
          <w:p w:rsidR="00BA32A6" w:rsidRPr="00F34E5B" w:rsidRDefault="00BA32A6" w:rsidP="00204E78">
            <w:pPr>
              <w:jc w:val="center"/>
              <w:rPr>
                <w:rFonts w:asciiTheme="minorHAnsi" w:hAnsiTheme="minorHAnsi" w:cstheme="minorHAnsi"/>
                <w:color w:val="002060"/>
                <w:sz w:val="16"/>
                <w:szCs w:val="16"/>
              </w:rPr>
            </w:pPr>
          </w:p>
        </w:tc>
        <w:tc>
          <w:tcPr>
            <w:tcW w:w="1559" w:type="dxa"/>
            <w:shd w:val="clear" w:color="auto" w:fill="auto"/>
            <w:vAlign w:val="center"/>
            <w:hideMark/>
          </w:tcPr>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20 000 zł</w:t>
            </w:r>
          </w:p>
        </w:tc>
        <w:tc>
          <w:tcPr>
            <w:tcW w:w="1559" w:type="dxa"/>
            <w:shd w:val="clear" w:color="auto" w:fill="auto"/>
            <w:vAlign w:val="center"/>
            <w:hideMark/>
          </w:tcPr>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25 000 zł</w:t>
            </w:r>
          </w:p>
        </w:tc>
        <w:tc>
          <w:tcPr>
            <w:tcW w:w="1560" w:type="dxa"/>
            <w:vAlign w:val="center"/>
          </w:tcPr>
          <w:p w:rsidR="00BA32A6" w:rsidRPr="00F34E5B" w:rsidRDefault="00BA32A6" w:rsidP="00204E78">
            <w:pPr>
              <w:jc w:val="center"/>
              <w:rPr>
                <w:rFonts w:asciiTheme="minorHAnsi" w:hAnsiTheme="minorHAnsi" w:cstheme="minorHAnsi"/>
                <w:color w:val="002060"/>
                <w:sz w:val="16"/>
                <w:szCs w:val="16"/>
              </w:rPr>
            </w:pPr>
            <w:r>
              <w:rPr>
                <w:rFonts w:asciiTheme="minorHAnsi" w:hAnsiTheme="minorHAnsi" w:cstheme="minorHAnsi"/>
                <w:color w:val="002060"/>
                <w:sz w:val="16"/>
                <w:szCs w:val="16"/>
              </w:rPr>
              <w:t>30 000 zł</w:t>
            </w:r>
          </w:p>
        </w:tc>
        <w:tc>
          <w:tcPr>
            <w:tcW w:w="1559" w:type="dxa"/>
            <w:shd w:val="clear" w:color="auto" w:fill="auto"/>
            <w:vAlign w:val="center"/>
            <w:hideMark/>
          </w:tcPr>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35 000 zł</w:t>
            </w:r>
          </w:p>
        </w:tc>
        <w:tc>
          <w:tcPr>
            <w:tcW w:w="1484" w:type="dxa"/>
            <w:shd w:val="clear" w:color="auto" w:fill="auto"/>
            <w:vAlign w:val="center"/>
            <w:hideMark/>
          </w:tcPr>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50 000 zł</w:t>
            </w:r>
          </w:p>
        </w:tc>
      </w:tr>
      <w:tr w:rsidR="00BA32A6" w:rsidRPr="00F34E5B" w:rsidTr="007A1384">
        <w:trPr>
          <w:trHeight w:val="585"/>
        </w:trPr>
        <w:tc>
          <w:tcPr>
            <w:tcW w:w="2880" w:type="dxa"/>
            <w:shd w:val="clear" w:color="auto" w:fill="auto"/>
            <w:vAlign w:val="center"/>
            <w:hideMark/>
          </w:tcPr>
          <w:p w:rsidR="00BA32A6" w:rsidRPr="00F34E5B" w:rsidRDefault="00BA32A6" w:rsidP="00204E78">
            <w:pPr>
              <w:rPr>
                <w:rFonts w:asciiTheme="minorHAnsi" w:hAnsiTheme="minorHAnsi" w:cstheme="minorHAnsi"/>
                <w:color w:val="002060"/>
                <w:sz w:val="16"/>
                <w:szCs w:val="16"/>
              </w:rPr>
            </w:pPr>
            <w:r w:rsidRPr="00F34E5B">
              <w:rPr>
                <w:rFonts w:asciiTheme="minorHAnsi" w:hAnsiTheme="minorHAnsi" w:cstheme="minorHAnsi"/>
                <w:color w:val="002060"/>
                <w:sz w:val="16"/>
                <w:szCs w:val="16"/>
              </w:rPr>
              <w:t>koszty zakupu, wypożyczenia, naprawy przedmiotów ortopedycznych i środków pomocniczych</w:t>
            </w:r>
          </w:p>
        </w:tc>
        <w:tc>
          <w:tcPr>
            <w:tcW w:w="173" w:type="dxa"/>
            <w:vMerge/>
            <w:shd w:val="clear" w:color="auto" w:fill="auto"/>
            <w:vAlign w:val="center"/>
          </w:tcPr>
          <w:p w:rsidR="00BA32A6" w:rsidRPr="00F34E5B" w:rsidRDefault="00BA32A6" w:rsidP="00204E78">
            <w:pPr>
              <w:jc w:val="center"/>
              <w:rPr>
                <w:rFonts w:asciiTheme="minorHAnsi" w:hAnsiTheme="minorHAnsi" w:cstheme="minorHAnsi"/>
                <w:color w:val="002060"/>
                <w:sz w:val="16"/>
                <w:szCs w:val="16"/>
              </w:rPr>
            </w:pPr>
          </w:p>
        </w:tc>
        <w:tc>
          <w:tcPr>
            <w:tcW w:w="1559" w:type="dxa"/>
            <w:shd w:val="clear" w:color="auto" w:fill="auto"/>
            <w:vAlign w:val="center"/>
            <w:hideMark/>
          </w:tcPr>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 xml:space="preserve">do 4 000 zł </w:t>
            </w:r>
          </w:p>
        </w:tc>
        <w:tc>
          <w:tcPr>
            <w:tcW w:w="1559" w:type="dxa"/>
            <w:shd w:val="clear" w:color="auto" w:fill="auto"/>
            <w:vAlign w:val="center"/>
            <w:hideMark/>
          </w:tcPr>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do 5 000 zł</w:t>
            </w:r>
          </w:p>
        </w:tc>
        <w:tc>
          <w:tcPr>
            <w:tcW w:w="1560" w:type="dxa"/>
            <w:vAlign w:val="center"/>
          </w:tcPr>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do 5 000 zł</w:t>
            </w:r>
          </w:p>
        </w:tc>
        <w:tc>
          <w:tcPr>
            <w:tcW w:w="1559" w:type="dxa"/>
            <w:shd w:val="clear" w:color="auto" w:fill="auto"/>
            <w:vAlign w:val="center"/>
            <w:hideMark/>
          </w:tcPr>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do 5 000 zł</w:t>
            </w:r>
          </w:p>
        </w:tc>
        <w:tc>
          <w:tcPr>
            <w:tcW w:w="1484" w:type="dxa"/>
            <w:shd w:val="clear" w:color="auto" w:fill="auto"/>
            <w:vAlign w:val="center"/>
            <w:hideMark/>
          </w:tcPr>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do 5 000 zł</w:t>
            </w:r>
          </w:p>
        </w:tc>
      </w:tr>
      <w:tr w:rsidR="00BA32A6" w:rsidRPr="00F34E5B" w:rsidTr="007A1384">
        <w:trPr>
          <w:trHeight w:val="390"/>
        </w:trPr>
        <w:tc>
          <w:tcPr>
            <w:tcW w:w="2880" w:type="dxa"/>
            <w:shd w:val="clear" w:color="auto" w:fill="auto"/>
            <w:vAlign w:val="center"/>
            <w:hideMark/>
          </w:tcPr>
          <w:p w:rsidR="00BA32A6" w:rsidRPr="00F34E5B" w:rsidRDefault="00BA32A6" w:rsidP="00204E78">
            <w:pPr>
              <w:rPr>
                <w:rFonts w:asciiTheme="minorHAnsi" w:hAnsiTheme="minorHAnsi" w:cstheme="minorHAnsi"/>
                <w:color w:val="002060"/>
                <w:sz w:val="16"/>
                <w:szCs w:val="16"/>
              </w:rPr>
            </w:pPr>
            <w:r w:rsidRPr="00F34E5B">
              <w:rPr>
                <w:rFonts w:asciiTheme="minorHAnsi" w:hAnsiTheme="minorHAnsi" w:cstheme="minorHAnsi"/>
                <w:color w:val="002060"/>
                <w:sz w:val="16"/>
                <w:szCs w:val="16"/>
              </w:rPr>
              <w:t>leczenie uciążliwe w następstwie nieszczęśliwego wypadku</w:t>
            </w:r>
          </w:p>
        </w:tc>
        <w:tc>
          <w:tcPr>
            <w:tcW w:w="173" w:type="dxa"/>
            <w:vMerge/>
            <w:shd w:val="clear" w:color="auto" w:fill="auto"/>
            <w:vAlign w:val="center"/>
          </w:tcPr>
          <w:p w:rsidR="00BA32A6" w:rsidRPr="00F34E5B" w:rsidRDefault="00BA32A6" w:rsidP="00204E78">
            <w:pPr>
              <w:jc w:val="center"/>
              <w:rPr>
                <w:rFonts w:asciiTheme="minorHAnsi" w:hAnsiTheme="minorHAnsi" w:cstheme="minorHAnsi"/>
                <w:color w:val="002060"/>
                <w:sz w:val="16"/>
                <w:szCs w:val="16"/>
              </w:rPr>
            </w:pPr>
          </w:p>
        </w:tc>
        <w:tc>
          <w:tcPr>
            <w:tcW w:w="1559" w:type="dxa"/>
            <w:shd w:val="clear" w:color="auto" w:fill="auto"/>
            <w:vAlign w:val="center"/>
            <w:hideMark/>
          </w:tcPr>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200 zł</w:t>
            </w:r>
          </w:p>
        </w:tc>
        <w:tc>
          <w:tcPr>
            <w:tcW w:w="1559" w:type="dxa"/>
            <w:shd w:val="clear" w:color="auto" w:fill="auto"/>
            <w:vAlign w:val="center"/>
            <w:hideMark/>
          </w:tcPr>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250 zł</w:t>
            </w:r>
          </w:p>
        </w:tc>
        <w:tc>
          <w:tcPr>
            <w:tcW w:w="1560" w:type="dxa"/>
            <w:vAlign w:val="center"/>
          </w:tcPr>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250 zł</w:t>
            </w:r>
          </w:p>
        </w:tc>
        <w:tc>
          <w:tcPr>
            <w:tcW w:w="1559" w:type="dxa"/>
            <w:shd w:val="clear" w:color="auto" w:fill="auto"/>
            <w:vAlign w:val="center"/>
            <w:hideMark/>
          </w:tcPr>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250 zł</w:t>
            </w:r>
          </w:p>
        </w:tc>
        <w:tc>
          <w:tcPr>
            <w:tcW w:w="1484" w:type="dxa"/>
            <w:shd w:val="clear" w:color="auto" w:fill="auto"/>
            <w:vAlign w:val="center"/>
            <w:hideMark/>
          </w:tcPr>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250 zł</w:t>
            </w:r>
          </w:p>
        </w:tc>
      </w:tr>
      <w:tr w:rsidR="00BA32A6" w:rsidRPr="00F34E5B" w:rsidTr="007A1384">
        <w:trPr>
          <w:trHeight w:val="390"/>
        </w:trPr>
        <w:tc>
          <w:tcPr>
            <w:tcW w:w="2880" w:type="dxa"/>
            <w:shd w:val="clear" w:color="auto" w:fill="auto"/>
            <w:vAlign w:val="center"/>
            <w:hideMark/>
          </w:tcPr>
          <w:p w:rsidR="00BA32A6" w:rsidRPr="00F34E5B" w:rsidRDefault="00BA32A6" w:rsidP="00204E78">
            <w:pPr>
              <w:rPr>
                <w:rFonts w:asciiTheme="minorHAnsi" w:hAnsiTheme="minorHAnsi" w:cstheme="minorHAnsi"/>
                <w:color w:val="002060"/>
                <w:sz w:val="16"/>
                <w:szCs w:val="16"/>
              </w:rPr>
            </w:pPr>
            <w:r w:rsidRPr="00F34E5B">
              <w:rPr>
                <w:rFonts w:asciiTheme="minorHAnsi" w:hAnsiTheme="minorHAnsi" w:cstheme="minorHAnsi"/>
                <w:color w:val="002060"/>
                <w:sz w:val="16"/>
                <w:szCs w:val="16"/>
              </w:rPr>
              <w:t>koszty  leczenia  poniesione w następstwie nieszczęśliwego wypadku</w:t>
            </w:r>
          </w:p>
        </w:tc>
        <w:tc>
          <w:tcPr>
            <w:tcW w:w="173" w:type="dxa"/>
            <w:vMerge/>
            <w:shd w:val="clear" w:color="auto" w:fill="auto"/>
            <w:vAlign w:val="center"/>
          </w:tcPr>
          <w:p w:rsidR="00BA32A6" w:rsidRPr="00F34E5B" w:rsidRDefault="00BA32A6" w:rsidP="00204E78">
            <w:pPr>
              <w:jc w:val="center"/>
              <w:rPr>
                <w:rFonts w:asciiTheme="minorHAnsi" w:hAnsiTheme="minorHAnsi" w:cstheme="minorHAnsi"/>
                <w:color w:val="002060"/>
                <w:sz w:val="16"/>
                <w:szCs w:val="16"/>
              </w:rPr>
            </w:pPr>
          </w:p>
        </w:tc>
        <w:tc>
          <w:tcPr>
            <w:tcW w:w="1559" w:type="dxa"/>
            <w:shd w:val="clear" w:color="auto" w:fill="auto"/>
            <w:vAlign w:val="center"/>
            <w:hideMark/>
          </w:tcPr>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 xml:space="preserve">do  2 000 zł </w:t>
            </w:r>
          </w:p>
        </w:tc>
        <w:tc>
          <w:tcPr>
            <w:tcW w:w="1559" w:type="dxa"/>
            <w:shd w:val="clear" w:color="auto" w:fill="auto"/>
            <w:vAlign w:val="center"/>
            <w:hideMark/>
          </w:tcPr>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 xml:space="preserve">do 2 500 zł </w:t>
            </w:r>
          </w:p>
        </w:tc>
        <w:tc>
          <w:tcPr>
            <w:tcW w:w="1560" w:type="dxa"/>
            <w:vAlign w:val="center"/>
          </w:tcPr>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 xml:space="preserve">do </w:t>
            </w:r>
            <w:r>
              <w:rPr>
                <w:rFonts w:asciiTheme="minorHAnsi" w:hAnsiTheme="minorHAnsi" w:cstheme="minorHAnsi"/>
                <w:color w:val="002060"/>
                <w:sz w:val="16"/>
                <w:szCs w:val="16"/>
              </w:rPr>
              <w:t>3</w:t>
            </w:r>
            <w:r w:rsidRPr="00F34E5B">
              <w:rPr>
                <w:rFonts w:asciiTheme="minorHAnsi" w:hAnsiTheme="minorHAnsi" w:cstheme="minorHAnsi"/>
                <w:color w:val="002060"/>
                <w:sz w:val="16"/>
                <w:szCs w:val="16"/>
              </w:rPr>
              <w:t> </w:t>
            </w:r>
            <w:r>
              <w:rPr>
                <w:rFonts w:asciiTheme="minorHAnsi" w:hAnsiTheme="minorHAnsi" w:cstheme="minorHAnsi"/>
                <w:color w:val="002060"/>
                <w:sz w:val="16"/>
                <w:szCs w:val="16"/>
              </w:rPr>
              <w:t>0</w:t>
            </w:r>
            <w:r w:rsidRPr="00F34E5B">
              <w:rPr>
                <w:rFonts w:asciiTheme="minorHAnsi" w:hAnsiTheme="minorHAnsi" w:cstheme="minorHAnsi"/>
                <w:color w:val="002060"/>
                <w:sz w:val="16"/>
                <w:szCs w:val="16"/>
              </w:rPr>
              <w:t>00 zł</w:t>
            </w:r>
          </w:p>
        </w:tc>
        <w:tc>
          <w:tcPr>
            <w:tcW w:w="1559" w:type="dxa"/>
            <w:shd w:val="clear" w:color="auto" w:fill="auto"/>
            <w:vAlign w:val="center"/>
            <w:hideMark/>
          </w:tcPr>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 xml:space="preserve">do 3 500  zł </w:t>
            </w:r>
          </w:p>
        </w:tc>
        <w:tc>
          <w:tcPr>
            <w:tcW w:w="1484" w:type="dxa"/>
            <w:shd w:val="clear" w:color="auto" w:fill="auto"/>
            <w:vAlign w:val="center"/>
            <w:hideMark/>
          </w:tcPr>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 xml:space="preserve">do 3 500  zł </w:t>
            </w:r>
          </w:p>
        </w:tc>
      </w:tr>
      <w:tr w:rsidR="00BA32A6" w:rsidRPr="00F34E5B" w:rsidTr="007A1384">
        <w:trPr>
          <w:trHeight w:val="390"/>
        </w:trPr>
        <w:tc>
          <w:tcPr>
            <w:tcW w:w="2880" w:type="dxa"/>
            <w:shd w:val="clear" w:color="auto" w:fill="auto"/>
            <w:vAlign w:val="center"/>
            <w:hideMark/>
          </w:tcPr>
          <w:p w:rsidR="00BA32A6" w:rsidRPr="00F34E5B" w:rsidRDefault="00BA32A6" w:rsidP="00204E78">
            <w:pPr>
              <w:rPr>
                <w:rFonts w:asciiTheme="minorHAnsi" w:hAnsiTheme="minorHAnsi" w:cstheme="minorHAnsi"/>
                <w:color w:val="002060"/>
                <w:sz w:val="16"/>
                <w:szCs w:val="16"/>
              </w:rPr>
            </w:pPr>
            <w:r w:rsidRPr="00F34E5B">
              <w:rPr>
                <w:rFonts w:asciiTheme="minorHAnsi" w:hAnsiTheme="minorHAnsi" w:cstheme="minorHAnsi"/>
                <w:color w:val="002060"/>
                <w:sz w:val="16"/>
                <w:szCs w:val="16"/>
              </w:rPr>
              <w:t>koszty rehabilitacji poniesione w następstwie nieszczęśliwego wypadku</w:t>
            </w:r>
          </w:p>
        </w:tc>
        <w:tc>
          <w:tcPr>
            <w:tcW w:w="173" w:type="dxa"/>
            <w:vMerge/>
            <w:shd w:val="clear" w:color="auto" w:fill="auto"/>
            <w:vAlign w:val="center"/>
          </w:tcPr>
          <w:p w:rsidR="00BA32A6" w:rsidRPr="00F34E5B" w:rsidRDefault="00BA32A6" w:rsidP="00204E78">
            <w:pPr>
              <w:jc w:val="center"/>
              <w:rPr>
                <w:rFonts w:asciiTheme="minorHAnsi" w:hAnsiTheme="minorHAnsi" w:cstheme="minorHAnsi"/>
                <w:color w:val="002060"/>
                <w:sz w:val="16"/>
                <w:szCs w:val="16"/>
              </w:rPr>
            </w:pPr>
          </w:p>
        </w:tc>
        <w:tc>
          <w:tcPr>
            <w:tcW w:w="1559" w:type="dxa"/>
            <w:shd w:val="clear" w:color="auto" w:fill="auto"/>
            <w:vAlign w:val="center"/>
            <w:hideMark/>
          </w:tcPr>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 xml:space="preserve">do 1 000 zł </w:t>
            </w:r>
          </w:p>
        </w:tc>
        <w:tc>
          <w:tcPr>
            <w:tcW w:w="1559" w:type="dxa"/>
            <w:shd w:val="clear" w:color="auto" w:fill="auto"/>
            <w:vAlign w:val="center"/>
            <w:hideMark/>
          </w:tcPr>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do 1 250 zł</w:t>
            </w:r>
          </w:p>
        </w:tc>
        <w:tc>
          <w:tcPr>
            <w:tcW w:w="1560" w:type="dxa"/>
            <w:vAlign w:val="center"/>
          </w:tcPr>
          <w:p w:rsidR="00BA32A6" w:rsidRPr="00F34E5B" w:rsidRDefault="00BA32A6" w:rsidP="00204E78">
            <w:pPr>
              <w:jc w:val="center"/>
              <w:rPr>
                <w:rFonts w:asciiTheme="minorHAnsi" w:hAnsiTheme="minorHAnsi" w:cstheme="minorHAnsi"/>
                <w:color w:val="002060"/>
                <w:sz w:val="16"/>
                <w:szCs w:val="16"/>
              </w:rPr>
            </w:pPr>
            <w:r>
              <w:rPr>
                <w:rFonts w:asciiTheme="minorHAnsi" w:hAnsiTheme="minorHAnsi" w:cstheme="minorHAnsi"/>
                <w:color w:val="002060"/>
                <w:sz w:val="16"/>
                <w:szCs w:val="16"/>
              </w:rPr>
              <w:t>do 1 500 zł</w:t>
            </w:r>
          </w:p>
        </w:tc>
        <w:tc>
          <w:tcPr>
            <w:tcW w:w="1559" w:type="dxa"/>
            <w:shd w:val="clear" w:color="auto" w:fill="auto"/>
            <w:vAlign w:val="center"/>
            <w:hideMark/>
          </w:tcPr>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do 1 750 zł</w:t>
            </w:r>
          </w:p>
        </w:tc>
        <w:tc>
          <w:tcPr>
            <w:tcW w:w="1484" w:type="dxa"/>
            <w:shd w:val="clear" w:color="auto" w:fill="auto"/>
            <w:vAlign w:val="center"/>
            <w:hideMark/>
          </w:tcPr>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do 2 500 zł</w:t>
            </w:r>
          </w:p>
        </w:tc>
      </w:tr>
      <w:tr w:rsidR="00BA32A6" w:rsidRPr="00F34E5B" w:rsidTr="007A1384">
        <w:trPr>
          <w:trHeight w:val="585"/>
        </w:trPr>
        <w:tc>
          <w:tcPr>
            <w:tcW w:w="2880" w:type="dxa"/>
            <w:shd w:val="clear" w:color="auto" w:fill="auto"/>
            <w:vAlign w:val="center"/>
            <w:hideMark/>
          </w:tcPr>
          <w:p w:rsidR="00BA32A6" w:rsidRPr="00F34E5B" w:rsidRDefault="00BA32A6" w:rsidP="00204E78">
            <w:pPr>
              <w:rPr>
                <w:rFonts w:asciiTheme="minorHAnsi" w:hAnsiTheme="minorHAnsi" w:cstheme="minorHAnsi"/>
                <w:color w:val="002060"/>
                <w:sz w:val="16"/>
                <w:szCs w:val="16"/>
              </w:rPr>
            </w:pPr>
            <w:r w:rsidRPr="00F34E5B">
              <w:rPr>
                <w:rFonts w:asciiTheme="minorHAnsi" w:hAnsiTheme="minorHAnsi" w:cstheme="minorHAnsi"/>
                <w:color w:val="002060"/>
                <w:sz w:val="16"/>
                <w:szCs w:val="16"/>
              </w:rPr>
              <w:t>dzienne świadczenie szpitalne - pobyt w szpitalu w następstwie nieszczęśliwego wypadku</w:t>
            </w:r>
          </w:p>
        </w:tc>
        <w:tc>
          <w:tcPr>
            <w:tcW w:w="173" w:type="dxa"/>
            <w:vMerge/>
            <w:shd w:val="clear" w:color="auto" w:fill="auto"/>
            <w:vAlign w:val="center"/>
          </w:tcPr>
          <w:p w:rsidR="00BA32A6" w:rsidRPr="00F34E5B" w:rsidRDefault="00BA32A6" w:rsidP="00204E78">
            <w:pPr>
              <w:jc w:val="center"/>
              <w:rPr>
                <w:rFonts w:asciiTheme="minorHAnsi" w:hAnsiTheme="minorHAnsi" w:cstheme="minorHAnsi"/>
                <w:color w:val="002060"/>
                <w:sz w:val="16"/>
                <w:szCs w:val="16"/>
              </w:rPr>
            </w:pPr>
          </w:p>
        </w:tc>
        <w:tc>
          <w:tcPr>
            <w:tcW w:w="1559" w:type="dxa"/>
            <w:shd w:val="clear" w:color="auto" w:fill="auto"/>
            <w:vAlign w:val="center"/>
            <w:hideMark/>
          </w:tcPr>
          <w:p w:rsidR="007A1384"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 xml:space="preserve">40 zł / dzień   </w:t>
            </w:r>
          </w:p>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(max. do  3 600 zł)</w:t>
            </w:r>
          </w:p>
        </w:tc>
        <w:tc>
          <w:tcPr>
            <w:tcW w:w="1559" w:type="dxa"/>
            <w:shd w:val="clear" w:color="auto" w:fill="auto"/>
            <w:vAlign w:val="center"/>
            <w:hideMark/>
          </w:tcPr>
          <w:p w:rsidR="007A1384"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 xml:space="preserve">50 zł / dzień   </w:t>
            </w:r>
          </w:p>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(max. do  4 500 zł)</w:t>
            </w:r>
          </w:p>
        </w:tc>
        <w:tc>
          <w:tcPr>
            <w:tcW w:w="1560" w:type="dxa"/>
            <w:vAlign w:val="center"/>
          </w:tcPr>
          <w:p w:rsidR="00BA32A6" w:rsidRDefault="00BA32A6" w:rsidP="00204E78">
            <w:pPr>
              <w:jc w:val="center"/>
              <w:rPr>
                <w:rFonts w:asciiTheme="minorHAnsi" w:hAnsiTheme="minorHAnsi" w:cstheme="minorHAnsi"/>
                <w:color w:val="002060"/>
                <w:sz w:val="16"/>
                <w:szCs w:val="16"/>
              </w:rPr>
            </w:pPr>
            <w:r>
              <w:rPr>
                <w:rFonts w:asciiTheme="minorHAnsi" w:hAnsiTheme="minorHAnsi" w:cstheme="minorHAnsi"/>
                <w:color w:val="002060"/>
                <w:sz w:val="16"/>
                <w:szCs w:val="16"/>
              </w:rPr>
              <w:t>60 zł/dzień</w:t>
            </w:r>
          </w:p>
          <w:p w:rsidR="00BA32A6" w:rsidRPr="00F34E5B" w:rsidRDefault="00BA32A6" w:rsidP="007A1384">
            <w:pPr>
              <w:jc w:val="center"/>
              <w:rPr>
                <w:rFonts w:asciiTheme="minorHAnsi" w:hAnsiTheme="minorHAnsi" w:cstheme="minorHAnsi"/>
                <w:color w:val="002060"/>
                <w:sz w:val="16"/>
                <w:szCs w:val="16"/>
              </w:rPr>
            </w:pPr>
            <w:r>
              <w:rPr>
                <w:rFonts w:asciiTheme="minorHAnsi" w:hAnsiTheme="minorHAnsi" w:cstheme="minorHAnsi"/>
                <w:color w:val="002060"/>
                <w:sz w:val="16"/>
                <w:szCs w:val="16"/>
              </w:rPr>
              <w:t>(max do 5 400 zł)</w:t>
            </w:r>
          </w:p>
        </w:tc>
        <w:tc>
          <w:tcPr>
            <w:tcW w:w="1559" w:type="dxa"/>
            <w:shd w:val="clear" w:color="auto" w:fill="auto"/>
            <w:vAlign w:val="center"/>
            <w:hideMark/>
          </w:tcPr>
          <w:p w:rsidR="007A1384"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 xml:space="preserve">70 zł / dzień   </w:t>
            </w:r>
          </w:p>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(max. do  6 300 zł)</w:t>
            </w:r>
          </w:p>
        </w:tc>
        <w:tc>
          <w:tcPr>
            <w:tcW w:w="1484" w:type="dxa"/>
            <w:shd w:val="clear" w:color="auto" w:fill="auto"/>
            <w:vAlign w:val="center"/>
            <w:hideMark/>
          </w:tcPr>
          <w:p w:rsidR="007A1384"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 xml:space="preserve">100 zł / dzień  </w:t>
            </w:r>
          </w:p>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 xml:space="preserve"> (max. do  9 000 zł)</w:t>
            </w:r>
          </w:p>
        </w:tc>
      </w:tr>
      <w:tr w:rsidR="00BA32A6" w:rsidRPr="00F34E5B" w:rsidTr="007A1384">
        <w:trPr>
          <w:trHeight w:val="390"/>
        </w:trPr>
        <w:tc>
          <w:tcPr>
            <w:tcW w:w="2880" w:type="dxa"/>
            <w:shd w:val="clear" w:color="000000" w:fill="FFFFFF"/>
            <w:vAlign w:val="center"/>
            <w:hideMark/>
          </w:tcPr>
          <w:p w:rsidR="00BA32A6" w:rsidRPr="00F34E5B" w:rsidRDefault="00BA32A6" w:rsidP="00204E78">
            <w:pPr>
              <w:rPr>
                <w:rFonts w:asciiTheme="minorHAnsi" w:hAnsiTheme="minorHAnsi" w:cstheme="minorHAnsi"/>
                <w:color w:val="002060"/>
                <w:sz w:val="16"/>
                <w:szCs w:val="16"/>
              </w:rPr>
            </w:pPr>
            <w:r w:rsidRPr="00F34E5B">
              <w:rPr>
                <w:rFonts w:asciiTheme="minorHAnsi" w:hAnsiTheme="minorHAnsi" w:cstheme="minorHAnsi"/>
                <w:color w:val="002060"/>
                <w:sz w:val="16"/>
                <w:szCs w:val="16"/>
              </w:rPr>
              <w:t>dzienne świadczenie szpitalne - pobyt w szpitalu w następstwie choroby</w:t>
            </w:r>
          </w:p>
        </w:tc>
        <w:tc>
          <w:tcPr>
            <w:tcW w:w="173" w:type="dxa"/>
            <w:vMerge/>
            <w:shd w:val="clear" w:color="000000" w:fill="FFFFFF"/>
            <w:vAlign w:val="center"/>
          </w:tcPr>
          <w:p w:rsidR="00BA32A6" w:rsidRPr="00F34E5B" w:rsidRDefault="00BA32A6" w:rsidP="00204E78">
            <w:pPr>
              <w:jc w:val="center"/>
              <w:rPr>
                <w:rFonts w:asciiTheme="minorHAnsi" w:hAnsiTheme="minorHAnsi" w:cstheme="minorHAnsi"/>
                <w:color w:val="002060"/>
                <w:sz w:val="16"/>
                <w:szCs w:val="16"/>
              </w:rPr>
            </w:pPr>
          </w:p>
        </w:tc>
        <w:tc>
          <w:tcPr>
            <w:tcW w:w="1559" w:type="dxa"/>
            <w:shd w:val="clear" w:color="000000" w:fill="FFFFFF"/>
            <w:vAlign w:val="center"/>
            <w:hideMark/>
          </w:tcPr>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20 zł / dzień                    (max</w:t>
            </w:r>
            <w:r w:rsidR="009A0851">
              <w:rPr>
                <w:rFonts w:asciiTheme="minorHAnsi" w:hAnsiTheme="minorHAnsi" w:cstheme="minorHAnsi"/>
                <w:color w:val="002060"/>
                <w:sz w:val="16"/>
                <w:szCs w:val="16"/>
              </w:rPr>
              <w:t xml:space="preserve">. </w:t>
            </w:r>
            <w:r w:rsidRPr="00F34E5B">
              <w:rPr>
                <w:rFonts w:asciiTheme="minorHAnsi" w:hAnsiTheme="minorHAnsi" w:cstheme="minorHAnsi"/>
                <w:color w:val="002060"/>
                <w:sz w:val="16"/>
                <w:szCs w:val="16"/>
              </w:rPr>
              <w:t>do 1 200 zł)</w:t>
            </w:r>
          </w:p>
        </w:tc>
        <w:tc>
          <w:tcPr>
            <w:tcW w:w="1559" w:type="dxa"/>
            <w:shd w:val="clear" w:color="000000" w:fill="FFFFFF"/>
            <w:vAlign w:val="center"/>
            <w:hideMark/>
          </w:tcPr>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25 zł / dzień                        (max. do 1 500 zł)</w:t>
            </w:r>
          </w:p>
        </w:tc>
        <w:tc>
          <w:tcPr>
            <w:tcW w:w="1560" w:type="dxa"/>
            <w:shd w:val="clear" w:color="000000" w:fill="FFFFFF"/>
            <w:vAlign w:val="center"/>
          </w:tcPr>
          <w:p w:rsidR="007A1384" w:rsidRDefault="00BA32A6" w:rsidP="00204E78">
            <w:pPr>
              <w:jc w:val="center"/>
              <w:rPr>
                <w:rFonts w:asciiTheme="minorHAnsi" w:hAnsiTheme="minorHAnsi" w:cstheme="minorHAnsi"/>
                <w:color w:val="002060"/>
                <w:sz w:val="16"/>
                <w:szCs w:val="16"/>
              </w:rPr>
            </w:pPr>
            <w:r>
              <w:rPr>
                <w:rFonts w:asciiTheme="minorHAnsi" w:hAnsiTheme="minorHAnsi" w:cstheme="minorHAnsi"/>
                <w:color w:val="002060"/>
                <w:sz w:val="16"/>
                <w:szCs w:val="16"/>
              </w:rPr>
              <w:t xml:space="preserve">30 zł/dzień </w:t>
            </w:r>
          </w:p>
          <w:p w:rsidR="00BA32A6" w:rsidRPr="00F34E5B" w:rsidRDefault="00BA32A6" w:rsidP="007A1384">
            <w:pPr>
              <w:jc w:val="center"/>
              <w:rPr>
                <w:rFonts w:asciiTheme="minorHAnsi" w:hAnsiTheme="minorHAnsi" w:cstheme="minorHAnsi"/>
                <w:color w:val="002060"/>
                <w:sz w:val="16"/>
                <w:szCs w:val="16"/>
              </w:rPr>
            </w:pPr>
            <w:r>
              <w:rPr>
                <w:rFonts w:asciiTheme="minorHAnsi" w:hAnsiTheme="minorHAnsi" w:cstheme="minorHAnsi"/>
                <w:color w:val="002060"/>
                <w:sz w:val="16"/>
                <w:szCs w:val="16"/>
              </w:rPr>
              <w:t>(max do 1 800 zł)</w:t>
            </w:r>
          </w:p>
        </w:tc>
        <w:tc>
          <w:tcPr>
            <w:tcW w:w="1559" w:type="dxa"/>
            <w:shd w:val="clear" w:color="000000" w:fill="FFFFFF"/>
            <w:vAlign w:val="center"/>
            <w:hideMark/>
          </w:tcPr>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35 zł / dzień                   (max. do 2 100 zł)</w:t>
            </w:r>
          </w:p>
        </w:tc>
        <w:tc>
          <w:tcPr>
            <w:tcW w:w="1484" w:type="dxa"/>
            <w:shd w:val="clear" w:color="000000" w:fill="FFFFFF"/>
            <w:vAlign w:val="center"/>
            <w:hideMark/>
          </w:tcPr>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50 zł / dzień                    (max. do 3 000 zł)</w:t>
            </w:r>
          </w:p>
        </w:tc>
      </w:tr>
      <w:tr w:rsidR="00BA32A6" w:rsidRPr="00F34E5B" w:rsidTr="007A1384">
        <w:trPr>
          <w:trHeight w:val="390"/>
        </w:trPr>
        <w:tc>
          <w:tcPr>
            <w:tcW w:w="2880" w:type="dxa"/>
            <w:shd w:val="clear" w:color="000000" w:fill="FFFFFF"/>
            <w:vAlign w:val="center"/>
            <w:hideMark/>
          </w:tcPr>
          <w:p w:rsidR="00BA32A6" w:rsidRPr="00F34E5B" w:rsidRDefault="00BA32A6" w:rsidP="00204E78">
            <w:pPr>
              <w:rPr>
                <w:rFonts w:asciiTheme="minorHAnsi" w:hAnsiTheme="minorHAnsi" w:cstheme="minorHAnsi"/>
                <w:color w:val="002060"/>
                <w:sz w:val="16"/>
                <w:szCs w:val="16"/>
              </w:rPr>
            </w:pPr>
            <w:r w:rsidRPr="00F34E5B">
              <w:rPr>
                <w:rFonts w:asciiTheme="minorHAnsi" w:hAnsiTheme="minorHAnsi" w:cstheme="minorHAnsi"/>
                <w:color w:val="002060"/>
                <w:sz w:val="16"/>
                <w:szCs w:val="16"/>
              </w:rPr>
              <w:lastRenderedPageBreak/>
              <w:t>pobyt w szpitalu w następstwie zachorowania na COVID 19</w:t>
            </w:r>
          </w:p>
        </w:tc>
        <w:tc>
          <w:tcPr>
            <w:tcW w:w="173" w:type="dxa"/>
            <w:vMerge/>
            <w:shd w:val="clear" w:color="000000" w:fill="FFFFFF"/>
            <w:vAlign w:val="center"/>
          </w:tcPr>
          <w:p w:rsidR="00BA32A6" w:rsidRPr="00F34E5B" w:rsidRDefault="00BA32A6" w:rsidP="00204E78">
            <w:pPr>
              <w:jc w:val="center"/>
              <w:rPr>
                <w:rFonts w:asciiTheme="minorHAnsi" w:hAnsiTheme="minorHAnsi" w:cstheme="minorHAnsi"/>
                <w:color w:val="002060"/>
                <w:sz w:val="16"/>
                <w:szCs w:val="16"/>
              </w:rPr>
            </w:pPr>
          </w:p>
        </w:tc>
        <w:tc>
          <w:tcPr>
            <w:tcW w:w="1559" w:type="dxa"/>
            <w:shd w:val="clear" w:color="000000" w:fill="FFFFFF"/>
            <w:vAlign w:val="center"/>
            <w:hideMark/>
          </w:tcPr>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300 zł</w:t>
            </w:r>
          </w:p>
        </w:tc>
        <w:tc>
          <w:tcPr>
            <w:tcW w:w="1559" w:type="dxa"/>
            <w:shd w:val="clear" w:color="000000" w:fill="FFFFFF"/>
            <w:vAlign w:val="center"/>
            <w:hideMark/>
          </w:tcPr>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500 zł</w:t>
            </w:r>
          </w:p>
        </w:tc>
        <w:tc>
          <w:tcPr>
            <w:tcW w:w="1560" w:type="dxa"/>
            <w:shd w:val="clear" w:color="000000" w:fill="FFFFFF"/>
            <w:vAlign w:val="center"/>
          </w:tcPr>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500 zł</w:t>
            </w:r>
          </w:p>
        </w:tc>
        <w:tc>
          <w:tcPr>
            <w:tcW w:w="1559" w:type="dxa"/>
            <w:shd w:val="clear" w:color="000000" w:fill="FFFFFF"/>
            <w:vAlign w:val="center"/>
            <w:hideMark/>
          </w:tcPr>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500 zł</w:t>
            </w:r>
          </w:p>
        </w:tc>
        <w:tc>
          <w:tcPr>
            <w:tcW w:w="1484" w:type="dxa"/>
            <w:shd w:val="clear" w:color="000000" w:fill="FFFFFF"/>
            <w:vAlign w:val="center"/>
            <w:hideMark/>
          </w:tcPr>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500 zł</w:t>
            </w:r>
          </w:p>
        </w:tc>
      </w:tr>
      <w:tr w:rsidR="00BA32A6" w:rsidRPr="00F34E5B" w:rsidTr="007A1384">
        <w:trPr>
          <w:trHeight w:val="300"/>
        </w:trPr>
        <w:tc>
          <w:tcPr>
            <w:tcW w:w="2880" w:type="dxa"/>
            <w:shd w:val="clear" w:color="000000" w:fill="FFFFFF"/>
            <w:vAlign w:val="center"/>
            <w:hideMark/>
          </w:tcPr>
          <w:p w:rsidR="00BA32A6" w:rsidRPr="00F34E5B" w:rsidRDefault="00BA32A6" w:rsidP="00204E78">
            <w:pPr>
              <w:rPr>
                <w:rFonts w:asciiTheme="minorHAnsi" w:hAnsiTheme="minorHAnsi" w:cstheme="minorHAnsi"/>
                <w:color w:val="002060"/>
                <w:sz w:val="16"/>
                <w:szCs w:val="16"/>
              </w:rPr>
            </w:pPr>
            <w:r w:rsidRPr="00F34E5B">
              <w:rPr>
                <w:rFonts w:asciiTheme="minorHAnsi" w:hAnsiTheme="minorHAnsi" w:cstheme="minorHAnsi"/>
                <w:color w:val="002060"/>
                <w:sz w:val="16"/>
                <w:szCs w:val="16"/>
              </w:rPr>
              <w:t>następstwa ugryzienia przez kleszcza</w:t>
            </w:r>
          </w:p>
        </w:tc>
        <w:tc>
          <w:tcPr>
            <w:tcW w:w="173" w:type="dxa"/>
            <w:vMerge/>
            <w:shd w:val="clear" w:color="000000" w:fill="FFFFFF"/>
            <w:vAlign w:val="center"/>
          </w:tcPr>
          <w:p w:rsidR="00BA32A6" w:rsidRPr="00F34E5B" w:rsidRDefault="00BA32A6" w:rsidP="00204E78">
            <w:pPr>
              <w:jc w:val="center"/>
              <w:rPr>
                <w:rFonts w:asciiTheme="minorHAnsi" w:hAnsiTheme="minorHAnsi" w:cstheme="minorHAnsi"/>
                <w:color w:val="002060"/>
                <w:sz w:val="16"/>
                <w:szCs w:val="16"/>
              </w:rPr>
            </w:pPr>
          </w:p>
        </w:tc>
        <w:tc>
          <w:tcPr>
            <w:tcW w:w="1559" w:type="dxa"/>
            <w:shd w:val="clear" w:color="000000" w:fill="FFFFFF"/>
            <w:vAlign w:val="center"/>
            <w:hideMark/>
          </w:tcPr>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300 zł</w:t>
            </w:r>
          </w:p>
        </w:tc>
        <w:tc>
          <w:tcPr>
            <w:tcW w:w="1559" w:type="dxa"/>
            <w:shd w:val="clear" w:color="000000" w:fill="FFFFFF"/>
            <w:vAlign w:val="center"/>
            <w:hideMark/>
          </w:tcPr>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300 zł</w:t>
            </w:r>
          </w:p>
        </w:tc>
        <w:tc>
          <w:tcPr>
            <w:tcW w:w="1560" w:type="dxa"/>
            <w:shd w:val="clear" w:color="000000" w:fill="FFFFFF"/>
            <w:vAlign w:val="center"/>
          </w:tcPr>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300 zł</w:t>
            </w:r>
          </w:p>
        </w:tc>
        <w:tc>
          <w:tcPr>
            <w:tcW w:w="1559" w:type="dxa"/>
            <w:shd w:val="clear" w:color="000000" w:fill="FFFFFF"/>
            <w:vAlign w:val="center"/>
            <w:hideMark/>
          </w:tcPr>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300 zł</w:t>
            </w:r>
          </w:p>
        </w:tc>
        <w:tc>
          <w:tcPr>
            <w:tcW w:w="1484" w:type="dxa"/>
            <w:shd w:val="clear" w:color="000000" w:fill="FFFFFF"/>
            <w:vAlign w:val="center"/>
            <w:hideMark/>
          </w:tcPr>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300 zł</w:t>
            </w:r>
          </w:p>
        </w:tc>
      </w:tr>
      <w:tr w:rsidR="00BA32A6" w:rsidRPr="00F34E5B" w:rsidTr="007A1384">
        <w:trPr>
          <w:trHeight w:val="300"/>
        </w:trPr>
        <w:tc>
          <w:tcPr>
            <w:tcW w:w="2880" w:type="dxa"/>
            <w:shd w:val="clear" w:color="auto" w:fill="auto"/>
            <w:vAlign w:val="center"/>
            <w:hideMark/>
          </w:tcPr>
          <w:p w:rsidR="00BA32A6" w:rsidRPr="00F34E5B" w:rsidRDefault="00BA32A6" w:rsidP="00204E78">
            <w:pPr>
              <w:rPr>
                <w:rFonts w:asciiTheme="minorHAnsi" w:hAnsiTheme="minorHAnsi" w:cstheme="minorHAnsi"/>
                <w:color w:val="002060"/>
                <w:sz w:val="16"/>
                <w:szCs w:val="16"/>
              </w:rPr>
            </w:pPr>
            <w:r w:rsidRPr="00F34E5B">
              <w:rPr>
                <w:rFonts w:asciiTheme="minorHAnsi" w:hAnsiTheme="minorHAnsi" w:cstheme="minorHAnsi"/>
                <w:color w:val="002060"/>
                <w:sz w:val="16"/>
                <w:szCs w:val="16"/>
              </w:rPr>
              <w:t>pogryzienie przez psa, pokąsanie, użądlenie</w:t>
            </w:r>
          </w:p>
        </w:tc>
        <w:tc>
          <w:tcPr>
            <w:tcW w:w="173" w:type="dxa"/>
            <w:vMerge/>
            <w:shd w:val="clear" w:color="auto" w:fill="auto"/>
            <w:vAlign w:val="center"/>
          </w:tcPr>
          <w:p w:rsidR="00BA32A6" w:rsidRPr="00F34E5B" w:rsidRDefault="00BA32A6" w:rsidP="00204E78">
            <w:pPr>
              <w:jc w:val="center"/>
              <w:rPr>
                <w:rFonts w:asciiTheme="minorHAnsi" w:hAnsiTheme="minorHAnsi" w:cstheme="minorHAnsi"/>
                <w:color w:val="002060"/>
                <w:sz w:val="16"/>
                <w:szCs w:val="16"/>
              </w:rPr>
            </w:pPr>
          </w:p>
        </w:tc>
        <w:tc>
          <w:tcPr>
            <w:tcW w:w="1559" w:type="dxa"/>
            <w:shd w:val="clear" w:color="auto" w:fill="auto"/>
            <w:vAlign w:val="center"/>
            <w:hideMark/>
          </w:tcPr>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200 zł</w:t>
            </w:r>
          </w:p>
        </w:tc>
        <w:tc>
          <w:tcPr>
            <w:tcW w:w="1559" w:type="dxa"/>
            <w:shd w:val="clear" w:color="auto" w:fill="auto"/>
            <w:vAlign w:val="center"/>
            <w:hideMark/>
          </w:tcPr>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250 zł</w:t>
            </w:r>
          </w:p>
        </w:tc>
        <w:tc>
          <w:tcPr>
            <w:tcW w:w="1560" w:type="dxa"/>
            <w:vAlign w:val="center"/>
          </w:tcPr>
          <w:p w:rsidR="00BA32A6" w:rsidRPr="00F34E5B" w:rsidRDefault="00BA32A6" w:rsidP="00204E78">
            <w:pPr>
              <w:jc w:val="center"/>
              <w:rPr>
                <w:rFonts w:asciiTheme="minorHAnsi" w:hAnsiTheme="minorHAnsi" w:cstheme="minorHAnsi"/>
                <w:color w:val="002060"/>
                <w:sz w:val="16"/>
                <w:szCs w:val="16"/>
              </w:rPr>
            </w:pPr>
            <w:r>
              <w:rPr>
                <w:rFonts w:asciiTheme="minorHAnsi" w:hAnsiTheme="minorHAnsi" w:cstheme="minorHAnsi"/>
                <w:color w:val="002060"/>
                <w:sz w:val="16"/>
                <w:szCs w:val="16"/>
              </w:rPr>
              <w:t>300 zł</w:t>
            </w:r>
          </w:p>
        </w:tc>
        <w:tc>
          <w:tcPr>
            <w:tcW w:w="1559" w:type="dxa"/>
            <w:shd w:val="clear" w:color="auto" w:fill="auto"/>
            <w:vAlign w:val="center"/>
            <w:hideMark/>
          </w:tcPr>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300 zł</w:t>
            </w:r>
          </w:p>
        </w:tc>
        <w:tc>
          <w:tcPr>
            <w:tcW w:w="1484" w:type="dxa"/>
            <w:shd w:val="clear" w:color="auto" w:fill="auto"/>
            <w:vAlign w:val="center"/>
            <w:hideMark/>
          </w:tcPr>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300 zł</w:t>
            </w:r>
          </w:p>
        </w:tc>
      </w:tr>
      <w:tr w:rsidR="00BA32A6" w:rsidRPr="00F34E5B" w:rsidTr="007A1384">
        <w:trPr>
          <w:trHeight w:val="390"/>
        </w:trPr>
        <w:tc>
          <w:tcPr>
            <w:tcW w:w="2880" w:type="dxa"/>
            <w:shd w:val="clear" w:color="auto" w:fill="auto"/>
            <w:vAlign w:val="center"/>
            <w:hideMark/>
          </w:tcPr>
          <w:p w:rsidR="00BA32A6" w:rsidRPr="00F34E5B" w:rsidRDefault="00BA32A6" w:rsidP="00204E78">
            <w:pPr>
              <w:rPr>
                <w:rFonts w:asciiTheme="minorHAnsi" w:hAnsiTheme="minorHAnsi" w:cstheme="minorHAnsi"/>
                <w:color w:val="002060"/>
                <w:sz w:val="16"/>
                <w:szCs w:val="16"/>
              </w:rPr>
            </w:pPr>
            <w:r w:rsidRPr="00F34E5B">
              <w:rPr>
                <w:rFonts w:asciiTheme="minorHAnsi" w:hAnsiTheme="minorHAnsi" w:cstheme="minorHAnsi"/>
                <w:color w:val="002060"/>
                <w:sz w:val="16"/>
                <w:szCs w:val="16"/>
              </w:rPr>
              <w:t>wstrząśnienie mózgu w następstwie nieszczęśliwego wypadku</w:t>
            </w:r>
          </w:p>
        </w:tc>
        <w:tc>
          <w:tcPr>
            <w:tcW w:w="173" w:type="dxa"/>
            <w:vMerge/>
            <w:shd w:val="clear" w:color="auto" w:fill="auto"/>
            <w:vAlign w:val="center"/>
          </w:tcPr>
          <w:p w:rsidR="00BA32A6" w:rsidRPr="00F34E5B" w:rsidRDefault="00BA32A6" w:rsidP="00204E78">
            <w:pPr>
              <w:jc w:val="center"/>
              <w:rPr>
                <w:rFonts w:asciiTheme="minorHAnsi" w:hAnsiTheme="minorHAnsi" w:cstheme="minorHAnsi"/>
                <w:color w:val="002060"/>
                <w:sz w:val="16"/>
                <w:szCs w:val="16"/>
              </w:rPr>
            </w:pPr>
          </w:p>
        </w:tc>
        <w:tc>
          <w:tcPr>
            <w:tcW w:w="1559" w:type="dxa"/>
            <w:shd w:val="clear" w:color="auto" w:fill="auto"/>
            <w:vAlign w:val="center"/>
            <w:hideMark/>
          </w:tcPr>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200 zł</w:t>
            </w:r>
          </w:p>
        </w:tc>
        <w:tc>
          <w:tcPr>
            <w:tcW w:w="1559" w:type="dxa"/>
            <w:shd w:val="clear" w:color="auto" w:fill="auto"/>
            <w:vAlign w:val="center"/>
            <w:hideMark/>
          </w:tcPr>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250 zł</w:t>
            </w:r>
          </w:p>
        </w:tc>
        <w:tc>
          <w:tcPr>
            <w:tcW w:w="1560" w:type="dxa"/>
            <w:vAlign w:val="center"/>
          </w:tcPr>
          <w:p w:rsidR="00BA32A6" w:rsidRPr="00F34E5B" w:rsidRDefault="00BA32A6" w:rsidP="00204E78">
            <w:pPr>
              <w:jc w:val="center"/>
              <w:rPr>
                <w:rFonts w:asciiTheme="minorHAnsi" w:hAnsiTheme="minorHAnsi" w:cstheme="minorHAnsi"/>
                <w:color w:val="002060"/>
                <w:sz w:val="16"/>
                <w:szCs w:val="16"/>
              </w:rPr>
            </w:pPr>
            <w:r>
              <w:rPr>
                <w:rFonts w:asciiTheme="minorHAnsi" w:hAnsiTheme="minorHAnsi" w:cstheme="minorHAnsi"/>
                <w:color w:val="002060"/>
                <w:sz w:val="16"/>
                <w:szCs w:val="16"/>
              </w:rPr>
              <w:t>300 zł</w:t>
            </w:r>
          </w:p>
        </w:tc>
        <w:tc>
          <w:tcPr>
            <w:tcW w:w="1559" w:type="dxa"/>
            <w:shd w:val="clear" w:color="auto" w:fill="auto"/>
            <w:vAlign w:val="center"/>
            <w:hideMark/>
          </w:tcPr>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300 zł</w:t>
            </w:r>
          </w:p>
        </w:tc>
        <w:tc>
          <w:tcPr>
            <w:tcW w:w="1484" w:type="dxa"/>
            <w:shd w:val="clear" w:color="auto" w:fill="auto"/>
            <w:vAlign w:val="center"/>
            <w:hideMark/>
          </w:tcPr>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300 zł</w:t>
            </w:r>
          </w:p>
        </w:tc>
      </w:tr>
      <w:tr w:rsidR="00BA32A6" w:rsidRPr="00F34E5B" w:rsidTr="007A1384">
        <w:trPr>
          <w:trHeight w:val="300"/>
        </w:trPr>
        <w:tc>
          <w:tcPr>
            <w:tcW w:w="2880" w:type="dxa"/>
            <w:shd w:val="clear" w:color="auto" w:fill="auto"/>
            <w:vAlign w:val="center"/>
            <w:hideMark/>
          </w:tcPr>
          <w:p w:rsidR="00BA32A6" w:rsidRPr="00F34E5B" w:rsidRDefault="00BA32A6" w:rsidP="00204E78">
            <w:pPr>
              <w:rPr>
                <w:rFonts w:asciiTheme="minorHAnsi" w:hAnsiTheme="minorHAnsi" w:cstheme="minorHAnsi"/>
                <w:color w:val="002060"/>
                <w:sz w:val="16"/>
                <w:szCs w:val="16"/>
              </w:rPr>
            </w:pPr>
            <w:r w:rsidRPr="00F34E5B">
              <w:rPr>
                <w:rFonts w:asciiTheme="minorHAnsi" w:hAnsiTheme="minorHAnsi" w:cstheme="minorHAnsi"/>
                <w:color w:val="002060"/>
                <w:sz w:val="16"/>
                <w:szCs w:val="16"/>
              </w:rPr>
              <w:t>zatrucie pokarmowe</w:t>
            </w:r>
          </w:p>
        </w:tc>
        <w:tc>
          <w:tcPr>
            <w:tcW w:w="173" w:type="dxa"/>
            <w:vMerge/>
            <w:shd w:val="clear" w:color="auto" w:fill="auto"/>
            <w:vAlign w:val="center"/>
          </w:tcPr>
          <w:p w:rsidR="00BA32A6" w:rsidRPr="00F34E5B" w:rsidRDefault="00BA32A6" w:rsidP="00204E78">
            <w:pPr>
              <w:jc w:val="center"/>
              <w:rPr>
                <w:rFonts w:asciiTheme="minorHAnsi" w:hAnsiTheme="minorHAnsi" w:cstheme="minorHAnsi"/>
                <w:color w:val="002060"/>
                <w:sz w:val="16"/>
                <w:szCs w:val="16"/>
              </w:rPr>
            </w:pPr>
          </w:p>
        </w:tc>
        <w:tc>
          <w:tcPr>
            <w:tcW w:w="1559" w:type="dxa"/>
            <w:shd w:val="clear" w:color="auto" w:fill="auto"/>
            <w:vAlign w:val="center"/>
            <w:hideMark/>
          </w:tcPr>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200 zł</w:t>
            </w:r>
          </w:p>
        </w:tc>
        <w:tc>
          <w:tcPr>
            <w:tcW w:w="1559" w:type="dxa"/>
            <w:shd w:val="clear" w:color="auto" w:fill="auto"/>
            <w:vAlign w:val="center"/>
            <w:hideMark/>
          </w:tcPr>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250 zł</w:t>
            </w:r>
          </w:p>
        </w:tc>
        <w:tc>
          <w:tcPr>
            <w:tcW w:w="1560" w:type="dxa"/>
            <w:vAlign w:val="center"/>
          </w:tcPr>
          <w:p w:rsidR="00BA32A6" w:rsidRPr="00F34E5B" w:rsidRDefault="00BA32A6" w:rsidP="00204E78">
            <w:pPr>
              <w:jc w:val="center"/>
              <w:rPr>
                <w:rFonts w:asciiTheme="minorHAnsi" w:hAnsiTheme="minorHAnsi" w:cstheme="minorHAnsi"/>
                <w:color w:val="002060"/>
                <w:sz w:val="16"/>
                <w:szCs w:val="16"/>
              </w:rPr>
            </w:pPr>
            <w:r>
              <w:rPr>
                <w:rFonts w:asciiTheme="minorHAnsi" w:hAnsiTheme="minorHAnsi" w:cstheme="minorHAnsi"/>
                <w:color w:val="002060"/>
                <w:sz w:val="16"/>
                <w:szCs w:val="16"/>
              </w:rPr>
              <w:t>300 zł</w:t>
            </w:r>
          </w:p>
        </w:tc>
        <w:tc>
          <w:tcPr>
            <w:tcW w:w="1559" w:type="dxa"/>
            <w:shd w:val="clear" w:color="auto" w:fill="auto"/>
            <w:vAlign w:val="center"/>
            <w:hideMark/>
          </w:tcPr>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300 zł</w:t>
            </w:r>
          </w:p>
        </w:tc>
        <w:tc>
          <w:tcPr>
            <w:tcW w:w="1484" w:type="dxa"/>
            <w:shd w:val="clear" w:color="auto" w:fill="auto"/>
            <w:vAlign w:val="center"/>
            <w:hideMark/>
          </w:tcPr>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300 zł</w:t>
            </w:r>
          </w:p>
        </w:tc>
      </w:tr>
      <w:tr w:rsidR="00BA32A6" w:rsidRPr="00F34E5B" w:rsidTr="007A1384">
        <w:trPr>
          <w:trHeight w:val="300"/>
        </w:trPr>
        <w:tc>
          <w:tcPr>
            <w:tcW w:w="2880" w:type="dxa"/>
            <w:vMerge w:val="restart"/>
            <w:shd w:val="clear" w:color="auto" w:fill="auto"/>
            <w:vAlign w:val="center"/>
            <w:hideMark/>
          </w:tcPr>
          <w:p w:rsidR="00BA32A6" w:rsidRPr="00F34E5B" w:rsidRDefault="00BA32A6" w:rsidP="00204E78">
            <w:pPr>
              <w:rPr>
                <w:rFonts w:asciiTheme="minorHAnsi" w:hAnsiTheme="minorHAnsi" w:cstheme="minorHAnsi"/>
                <w:color w:val="002060"/>
                <w:sz w:val="16"/>
                <w:szCs w:val="16"/>
              </w:rPr>
            </w:pPr>
            <w:r w:rsidRPr="00F34E5B">
              <w:rPr>
                <w:rFonts w:asciiTheme="minorHAnsi" w:hAnsiTheme="minorHAnsi" w:cstheme="minorHAnsi"/>
                <w:color w:val="002060"/>
                <w:sz w:val="16"/>
                <w:szCs w:val="16"/>
              </w:rPr>
              <w:t>Oparzenie w wyniku nieszczęśliwego wypadku</w:t>
            </w:r>
          </w:p>
        </w:tc>
        <w:tc>
          <w:tcPr>
            <w:tcW w:w="173" w:type="dxa"/>
            <w:vMerge/>
            <w:shd w:val="clear" w:color="auto" w:fill="auto"/>
            <w:vAlign w:val="center"/>
          </w:tcPr>
          <w:p w:rsidR="00BA32A6" w:rsidRPr="00F34E5B" w:rsidRDefault="00BA32A6" w:rsidP="00204E78">
            <w:pPr>
              <w:jc w:val="center"/>
              <w:rPr>
                <w:rFonts w:asciiTheme="minorHAnsi" w:hAnsiTheme="minorHAnsi" w:cstheme="minorHAnsi"/>
                <w:color w:val="002060"/>
                <w:sz w:val="16"/>
                <w:szCs w:val="16"/>
              </w:rPr>
            </w:pPr>
          </w:p>
        </w:tc>
        <w:tc>
          <w:tcPr>
            <w:tcW w:w="1559" w:type="dxa"/>
            <w:shd w:val="clear" w:color="auto" w:fill="auto"/>
            <w:vAlign w:val="center"/>
            <w:hideMark/>
          </w:tcPr>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 xml:space="preserve">II stopień </w:t>
            </w:r>
          </w:p>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200 zł</w:t>
            </w:r>
          </w:p>
        </w:tc>
        <w:tc>
          <w:tcPr>
            <w:tcW w:w="1559" w:type="dxa"/>
            <w:shd w:val="clear" w:color="auto" w:fill="auto"/>
            <w:vAlign w:val="center"/>
            <w:hideMark/>
          </w:tcPr>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 xml:space="preserve">II stopień </w:t>
            </w:r>
          </w:p>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250 zł</w:t>
            </w:r>
          </w:p>
        </w:tc>
        <w:tc>
          <w:tcPr>
            <w:tcW w:w="1560" w:type="dxa"/>
            <w:vAlign w:val="center"/>
          </w:tcPr>
          <w:p w:rsidR="00BA32A6" w:rsidRDefault="00BA32A6" w:rsidP="00204E78">
            <w:pPr>
              <w:jc w:val="center"/>
              <w:rPr>
                <w:rFonts w:asciiTheme="minorHAnsi" w:hAnsiTheme="minorHAnsi" w:cstheme="minorHAnsi"/>
                <w:color w:val="002060"/>
                <w:sz w:val="16"/>
                <w:szCs w:val="16"/>
              </w:rPr>
            </w:pPr>
            <w:r>
              <w:rPr>
                <w:rFonts w:asciiTheme="minorHAnsi" w:hAnsiTheme="minorHAnsi" w:cstheme="minorHAnsi"/>
                <w:color w:val="002060"/>
                <w:sz w:val="16"/>
                <w:szCs w:val="16"/>
              </w:rPr>
              <w:t xml:space="preserve">II stopień </w:t>
            </w:r>
          </w:p>
          <w:p w:rsidR="00BA32A6" w:rsidRPr="00F34E5B" w:rsidRDefault="00BA32A6" w:rsidP="00204E78">
            <w:pPr>
              <w:jc w:val="center"/>
              <w:rPr>
                <w:rFonts w:asciiTheme="minorHAnsi" w:hAnsiTheme="minorHAnsi" w:cstheme="minorHAnsi"/>
                <w:color w:val="002060"/>
                <w:sz w:val="16"/>
                <w:szCs w:val="16"/>
              </w:rPr>
            </w:pPr>
            <w:r>
              <w:rPr>
                <w:rFonts w:asciiTheme="minorHAnsi" w:hAnsiTheme="minorHAnsi" w:cstheme="minorHAnsi"/>
                <w:color w:val="002060"/>
                <w:sz w:val="16"/>
                <w:szCs w:val="16"/>
              </w:rPr>
              <w:t>300 zł</w:t>
            </w:r>
          </w:p>
        </w:tc>
        <w:tc>
          <w:tcPr>
            <w:tcW w:w="1559" w:type="dxa"/>
            <w:shd w:val="clear" w:color="auto" w:fill="auto"/>
            <w:vAlign w:val="center"/>
            <w:hideMark/>
          </w:tcPr>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 xml:space="preserve">II stopień </w:t>
            </w:r>
          </w:p>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 xml:space="preserve"> 350 zł</w:t>
            </w:r>
          </w:p>
        </w:tc>
        <w:tc>
          <w:tcPr>
            <w:tcW w:w="1484" w:type="dxa"/>
            <w:shd w:val="clear" w:color="auto" w:fill="auto"/>
            <w:vAlign w:val="center"/>
            <w:hideMark/>
          </w:tcPr>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II stopień</w:t>
            </w:r>
          </w:p>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500 zł</w:t>
            </w:r>
          </w:p>
        </w:tc>
      </w:tr>
      <w:tr w:rsidR="00BA32A6" w:rsidRPr="00F34E5B" w:rsidTr="007A1384">
        <w:trPr>
          <w:trHeight w:val="390"/>
        </w:trPr>
        <w:tc>
          <w:tcPr>
            <w:tcW w:w="2880" w:type="dxa"/>
            <w:vMerge/>
            <w:vAlign w:val="center"/>
            <w:hideMark/>
          </w:tcPr>
          <w:p w:rsidR="00BA32A6" w:rsidRPr="00F34E5B" w:rsidRDefault="00BA32A6" w:rsidP="00204E78">
            <w:pPr>
              <w:rPr>
                <w:rFonts w:asciiTheme="minorHAnsi" w:hAnsiTheme="minorHAnsi" w:cstheme="minorHAnsi"/>
                <w:color w:val="002060"/>
                <w:sz w:val="16"/>
                <w:szCs w:val="16"/>
              </w:rPr>
            </w:pPr>
          </w:p>
        </w:tc>
        <w:tc>
          <w:tcPr>
            <w:tcW w:w="173" w:type="dxa"/>
            <w:vMerge/>
            <w:shd w:val="clear" w:color="auto" w:fill="auto"/>
            <w:vAlign w:val="center"/>
          </w:tcPr>
          <w:p w:rsidR="00BA32A6" w:rsidRPr="00F34E5B" w:rsidRDefault="00BA32A6" w:rsidP="00204E78">
            <w:pPr>
              <w:jc w:val="center"/>
              <w:rPr>
                <w:rFonts w:asciiTheme="minorHAnsi" w:hAnsiTheme="minorHAnsi" w:cstheme="minorHAnsi"/>
                <w:color w:val="002060"/>
                <w:sz w:val="16"/>
                <w:szCs w:val="16"/>
              </w:rPr>
            </w:pPr>
          </w:p>
        </w:tc>
        <w:tc>
          <w:tcPr>
            <w:tcW w:w="1559" w:type="dxa"/>
            <w:shd w:val="clear" w:color="auto" w:fill="auto"/>
            <w:vAlign w:val="center"/>
            <w:hideMark/>
          </w:tcPr>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 xml:space="preserve">III stopień </w:t>
            </w:r>
          </w:p>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 xml:space="preserve">500 zł </w:t>
            </w:r>
          </w:p>
        </w:tc>
        <w:tc>
          <w:tcPr>
            <w:tcW w:w="1559" w:type="dxa"/>
            <w:shd w:val="clear" w:color="auto" w:fill="auto"/>
            <w:vAlign w:val="center"/>
            <w:hideMark/>
          </w:tcPr>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 xml:space="preserve">III stopień </w:t>
            </w:r>
          </w:p>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 xml:space="preserve"> 625 zł</w:t>
            </w:r>
          </w:p>
        </w:tc>
        <w:tc>
          <w:tcPr>
            <w:tcW w:w="1560" w:type="dxa"/>
            <w:vAlign w:val="center"/>
          </w:tcPr>
          <w:p w:rsidR="00BA32A6" w:rsidRDefault="00BA32A6" w:rsidP="00204E78">
            <w:pPr>
              <w:jc w:val="center"/>
              <w:rPr>
                <w:rFonts w:asciiTheme="minorHAnsi" w:hAnsiTheme="minorHAnsi" w:cstheme="minorHAnsi"/>
                <w:color w:val="002060"/>
                <w:sz w:val="16"/>
                <w:szCs w:val="16"/>
              </w:rPr>
            </w:pPr>
            <w:r>
              <w:rPr>
                <w:rFonts w:asciiTheme="minorHAnsi" w:hAnsiTheme="minorHAnsi" w:cstheme="minorHAnsi"/>
                <w:color w:val="002060"/>
                <w:sz w:val="16"/>
                <w:szCs w:val="16"/>
              </w:rPr>
              <w:t>III stopień</w:t>
            </w:r>
          </w:p>
          <w:p w:rsidR="00BA32A6" w:rsidRPr="00F34E5B" w:rsidRDefault="00BA32A6" w:rsidP="00204E78">
            <w:pPr>
              <w:jc w:val="center"/>
              <w:rPr>
                <w:rFonts w:asciiTheme="minorHAnsi" w:hAnsiTheme="minorHAnsi" w:cstheme="minorHAnsi"/>
                <w:color w:val="002060"/>
                <w:sz w:val="16"/>
                <w:szCs w:val="16"/>
              </w:rPr>
            </w:pPr>
            <w:r>
              <w:rPr>
                <w:rFonts w:asciiTheme="minorHAnsi" w:hAnsiTheme="minorHAnsi" w:cstheme="minorHAnsi"/>
                <w:color w:val="002060"/>
                <w:sz w:val="16"/>
                <w:szCs w:val="16"/>
              </w:rPr>
              <w:t>750 zł</w:t>
            </w:r>
          </w:p>
        </w:tc>
        <w:tc>
          <w:tcPr>
            <w:tcW w:w="1559" w:type="dxa"/>
            <w:shd w:val="clear" w:color="auto" w:fill="auto"/>
            <w:vAlign w:val="center"/>
            <w:hideMark/>
          </w:tcPr>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 xml:space="preserve">III stopień </w:t>
            </w:r>
          </w:p>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875 zł</w:t>
            </w:r>
          </w:p>
        </w:tc>
        <w:tc>
          <w:tcPr>
            <w:tcW w:w="1484" w:type="dxa"/>
            <w:shd w:val="clear" w:color="auto" w:fill="auto"/>
            <w:vAlign w:val="center"/>
            <w:hideMark/>
          </w:tcPr>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 xml:space="preserve">III stopień </w:t>
            </w:r>
          </w:p>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1250 zł</w:t>
            </w:r>
          </w:p>
        </w:tc>
      </w:tr>
      <w:tr w:rsidR="00BA32A6" w:rsidRPr="00F34E5B" w:rsidTr="007A1384">
        <w:trPr>
          <w:trHeight w:val="780"/>
        </w:trPr>
        <w:tc>
          <w:tcPr>
            <w:tcW w:w="2880" w:type="dxa"/>
            <w:shd w:val="clear" w:color="auto" w:fill="auto"/>
            <w:vAlign w:val="center"/>
            <w:hideMark/>
          </w:tcPr>
          <w:p w:rsidR="00BA32A6" w:rsidRPr="00F34E5B" w:rsidRDefault="00BA32A6" w:rsidP="00204E78">
            <w:pPr>
              <w:rPr>
                <w:rFonts w:asciiTheme="minorHAnsi" w:hAnsiTheme="minorHAnsi" w:cstheme="minorHAnsi"/>
                <w:color w:val="002060"/>
                <w:sz w:val="16"/>
                <w:szCs w:val="16"/>
              </w:rPr>
            </w:pPr>
            <w:r w:rsidRPr="00F34E5B">
              <w:rPr>
                <w:rFonts w:asciiTheme="minorHAnsi" w:hAnsiTheme="minorHAnsi" w:cstheme="minorHAnsi"/>
                <w:color w:val="002060"/>
                <w:sz w:val="16"/>
                <w:szCs w:val="16"/>
              </w:rPr>
              <w:t>koszty pogrzebu rodzica/opiekuna prawnego Ubezpieczonego w przypadku śmierci w następstwie nieszczęśliwego wypadku</w:t>
            </w:r>
          </w:p>
        </w:tc>
        <w:tc>
          <w:tcPr>
            <w:tcW w:w="173" w:type="dxa"/>
            <w:vMerge/>
            <w:shd w:val="clear" w:color="auto" w:fill="auto"/>
            <w:vAlign w:val="center"/>
          </w:tcPr>
          <w:p w:rsidR="00BA32A6" w:rsidRPr="00F34E5B" w:rsidRDefault="00BA32A6" w:rsidP="00204E78">
            <w:pPr>
              <w:jc w:val="center"/>
              <w:rPr>
                <w:rFonts w:asciiTheme="minorHAnsi" w:hAnsiTheme="minorHAnsi" w:cstheme="minorHAnsi"/>
                <w:color w:val="002060"/>
                <w:sz w:val="16"/>
                <w:szCs w:val="16"/>
              </w:rPr>
            </w:pPr>
          </w:p>
        </w:tc>
        <w:tc>
          <w:tcPr>
            <w:tcW w:w="1559" w:type="dxa"/>
            <w:shd w:val="clear" w:color="auto" w:fill="auto"/>
            <w:vAlign w:val="center"/>
            <w:hideMark/>
          </w:tcPr>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2 000 z</w:t>
            </w:r>
            <w:r w:rsidR="00F03E84">
              <w:rPr>
                <w:rFonts w:asciiTheme="minorHAnsi" w:hAnsiTheme="minorHAnsi" w:cstheme="minorHAnsi"/>
                <w:color w:val="002060"/>
                <w:sz w:val="16"/>
                <w:szCs w:val="16"/>
              </w:rPr>
              <w:t>ł</w:t>
            </w:r>
            <w:r w:rsidRPr="00F34E5B">
              <w:rPr>
                <w:rFonts w:asciiTheme="minorHAnsi" w:hAnsiTheme="minorHAnsi" w:cstheme="minorHAnsi"/>
                <w:color w:val="002060"/>
                <w:sz w:val="16"/>
                <w:szCs w:val="16"/>
              </w:rPr>
              <w:t>/osoba</w:t>
            </w:r>
          </w:p>
        </w:tc>
        <w:tc>
          <w:tcPr>
            <w:tcW w:w="1559" w:type="dxa"/>
            <w:shd w:val="clear" w:color="auto" w:fill="auto"/>
            <w:vAlign w:val="center"/>
            <w:hideMark/>
          </w:tcPr>
          <w:p w:rsidR="00BA32A6" w:rsidRPr="00F34E5B" w:rsidRDefault="00BA32A6" w:rsidP="00F03E84">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2 000 zł</w:t>
            </w:r>
            <w:r w:rsidR="00F03E84">
              <w:rPr>
                <w:rFonts w:asciiTheme="minorHAnsi" w:hAnsiTheme="minorHAnsi" w:cstheme="minorHAnsi"/>
                <w:color w:val="002060"/>
                <w:sz w:val="16"/>
                <w:szCs w:val="16"/>
              </w:rPr>
              <w:t>/osoba</w:t>
            </w:r>
          </w:p>
        </w:tc>
        <w:tc>
          <w:tcPr>
            <w:tcW w:w="1560" w:type="dxa"/>
            <w:vAlign w:val="center"/>
          </w:tcPr>
          <w:p w:rsidR="00BA32A6" w:rsidRPr="00F34E5B" w:rsidRDefault="00BA32A6" w:rsidP="00F03E84">
            <w:pPr>
              <w:jc w:val="center"/>
              <w:rPr>
                <w:rFonts w:asciiTheme="minorHAnsi" w:hAnsiTheme="minorHAnsi" w:cstheme="minorHAnsi"/>
                <w:color w:val="002060"/>
                <w:sz w:val="16"/>
                <w:szCs w:val="16"/>
              </w:rPr>
            </w:pPr>
            <w:r>
              <w:rPr>
                <w:rFonts w:asciiTheme="minorHAnsi" w:hAnsiTheme="minorHAnsi" w:cstheme="minorHAnsi"/>
                <w:color w:val="002060"/>
                <w:sz w:val="16"/>
                <w:szCs w:val="16"/>
              </w:rPr>
              <w:t>2 500 zł/osoba</w:t>
            </w:r>
          </w:p>
        </w:tc>
        <w:tc>
          <w:tcPr>
            <w:tcW w:w="1559" w:type="dxa"/>
            <w:shd w:val="clear" w:color="auto" w:fill="auto"/>
            <w:vAlign w:val="center"/>
            <w:hideMark/>
          </w:tcPr>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 xml:space="preserve">    2 500 zł</w:t>
            </w:r>
            <w:r w:rsidR="00F03E84">
              <w:rPr>
                <w:rFonts w:asciiTheme="minorHAnsi" w:hAnsiTheme="minorHAnsi" w:cstheme="minorHAnsi"/>
                <w:color w:val="002060"/>
                <w:sz w:val="16"/>
                <w:szCs w:val="16"/>
              </w:rPr>
              <w:t>/osoba</w:t>
            </w:r>
          </w:p>
        </w:tc>
        <w:tc>
          <w:tcPr>
            <w:tcW w:w="1484" w:type="dxa"/>
            <w:shd w:val="clear" w:color="auto" w:fill="auto"/>
            <w:vAlign w:val="center"/>
            <w:hideMark/>
          </w:tcPr>
          <w:p w:rsidR="00BA32A6" w:rsidRPr="00F34E5B" w:rsidRDefault="00BA32A6" w:rsidP="00204E78">
            <w:pPr>
              <w:jc w:val="center"/>
              <w:rPr>
                <w:rFonts w:asciiTheme="minorHAnsi" w:hAnsiTheme="minorHAnsi" w:cstheme="minorHAnsi"/>
                <w:color w:val="002060"/>
                <w:sz w:val="16"/>
                <w:szCs w:val="16"/>
              </w:rPr>
            </w:pPr>
            <w:r w:rsidRPr="00F34E5B">
              <w:rPr>
                <w:rFonts w:asciiTheme="minorHAnsi" w:hAnsiTheme="minorHAnsi" w:cstheme="minorHAnsi"/>
                <w:color w:val="002060"/>
                <w:sz w:val="16"/>
                <w:szCs w:val="16"/>
              </w:rPr>
              <w:t xml:space="preserve">    2 500 zł</w:t>
            </w:r>
            <w:r w:rsidR="00F03E84">
              <w:rPr>
                <w:rFonts w:asciiTheme="minorHAnsi" w:hAnsiTheme="minorHAnsi" w:cstheme="minorHAnsi"/>
                <w:color w:val="002060"/>
                <w:sz w:val="16"/>
                <w:szCs w:val="16"/>
              </w:rPr>
              <w:t>/osoba</w:t>
            </w:r>
          </w:p>
        </w:tc>
      </w:tr>
      <w:tr w:rsidR="00BA32A6" w:rsidRPr="00F34E5B" w:rsidTr="007A1384">
        <w:trPr>
          <w:trHeight w:val="390"/>
        </w:trPr>
        <w:tc>
          <w:tcPr>
            <w:tcW w:w="2880" w:type="dxa"/>
            <w:shd w:val="clear" w:color="auto" w:fill="DEEAF6"/>
            <w:vAlign w:val="center"/>
          </w:tcPr>
          <w:p w:rsidR="00BA32A6" w:rsidRDefault="00BA32A6" w:rsidP="00204E78">
            <w:pPr>
              <w:rPr>
                <w:rFonts w:asciiTheme="minorHAnsi" w:hAnsiTheme="minorHAnsi" w:cstheme="minorHAnsi"/>
                <w:color w:val="002060"/>
                <w:sz w:val="16"/>
                <w:szCs w:val="16"/>
              </w:rPr>
            </w:pPr>
            <w:r w:rsidRPr="00F34E5B">
              <w:rPr>
                <w:rFonts w:asciiTheme="minorHAnsi" w:hAnsiTheme="minorHAnsi" w:cstheme="minorHAnsi"/>
                <w:color w:val="002060"/>
                <w:sz w:val="16"/>
                <w:szCs w:val="16"/>
              </w:rPr>
              <w:t xml:space="preserve">SKŁADKA ROCZNA DLA UCZNIA </w:t>
            </w:r>
          </w:p>
          <w:p w:rsidR="00BA32A6" w:rsidRPr="00F34E5B" w:rsidRDefault="00BA32A6" w:rsidP="00204E78">
            <w:pPr>
              <w:rPr>
                <w:rFonts w:asciiTheme="minorHAnsi" w:hAnsiTheme="minorHAnsi" w:cstheme="minorHAnsi"/>
                <w:color w:val="002060"/>
                <w:sz w:val="16"/>
                <w:szCs w:val="16"/>
              </w:rPr>
            </w:pPr>
            <w:r>
              <w:rPr>
                <w:rFonts w:asciiTheme="minorHAnsi" w:hAnsiTheme="minorHAnsi" w:cstheme="minorHAnsi"/>
                <w:color w:val="002060"/>
                <w:sz w:val="16"/>
                <w:szCs w:val="16"/>
              </w:rPr>
              <w:t>SZKÓŁ ŚREDNICH</w:t>
            </w:r>
          </w:p>
        </w:tc>
        <w:tc>
          <w:tcPr>
            <w:tcW w:w="173" w:type="dxa"/>
            <w:vMerge/>
            <w:shd w:val="clear" w:color="auto" w:fill="DEEAF6"/>
            <w:vAlign w:val="center"/>
          </w:tcPr>
          <w:p w:rsidR="00BA32A6" w:rsidRPr="00300818" w:rsidRDefault="00BA32A6" w:rsidP="00204E78">
            <w:pPr>
              <w:jc w:val="center"/>
              <w:rPr>
                <w:rFonts w:asciiTheme="minorHAnsi" w:hAnsiTheme="minorHAnsi" w:cstheme="minorHAnsi"/>
                <w:b/>
                <w:bCs/>
                <w:color w:val="002060"/>
                <w:sz w:val="16"/>
                <w:szCs w:val="16"/>
              </w:rPr>
            </w:pPr>
          </w:p>
        </w:tc>
        <w:tc>
          <w:tcPr>
            <w:tcW w:w="1559" w:type="dxa"/>
            <w:shd w:val="clear" w:color="auto" w:fill="DEEAF6"/>
            <w:vAlign w:val="center"/>
          </w:tcPr>
          <w:p w:rsidR="00BA32A6" w:rsidRPr="00300818" w:rsidRDefault="00BA32A6" w:rsidP="00204E78">
            <w:pPr>
              <w:jc w:val="center"/>
              <w:rPr>
                <w:rFonts w:asciiTheme="minorHAnsi" w:hAnsiTheme="minorHAnsi" w:cstheme="minorHAnsi"/>
                <w:b/>
                <w:bCs/>
                <w:color w:val="002060"/>
                <w:sz w:val="16"/>
                <w:szCs w:val="16"/>
              </w:rPr>
            </w:pPr>
            <w:r>
              <w:rPr>
                <w:rFonts w:asciiTheme="minorHAnsi" w:hAnsiTheme="minorHAnsi" w:cstheme="minorHAnsi"/>
                <w:b/>
                <w:bCs/>
                <w:color w:val="002060"/>
                <w:sz w:val="16"/>
                <w:szCs w:val="16"/>
              </w:rPr>
              <w:t>30</w:t>
            </w:r>
            <w:r w:rsidRPr="00300818">
              <w:rPr>
                <w:rFonts w:asciiTheme="minorHAnsi" w:hAnsiTheme="minorHAnsi" w:cstheme="minorHAnsi"/>
                <w:b/>
                <w:bCs/>
                <w:color w:val="002060"/>
                <w:sz w:val="16"/>
                <w:szCs w:val="16"/>
              </w:rPr>
              <w:t xml:space="preserve"> zł</w:t>
            </w:r>
          </w:p>
        </w:tc>
        <w:tc>
          <w:tcPr>
            <w:tcW w:w="1559" w:type="dxa"/>
            <w:shd w:val="clear" w:color="auto" w:fill="DEEAF6"/>
            <w:vAlign w:val="center"/>
          </w:tcPr>
          <w:p w:rsidR="00BA32A6" w:rsidRPr="00300818" w:rsidRDefault="00BA32A6" w:rsidP="00204E78">
            <w:pPr>
              <w:jc w:val="center"/>
              <w:rPr>
                <w:rFonts w:asciiTheme="minorHAnsi" w:hAnsiTheme="minorHAnsi" w:cstheme="minorHAnsi"/>
                <w:b/>
                <w:bCs/>
                <w:color w:val="002060"/>
                <w:sz w:val="16"/>
                <w:szCs w:val="16"/>
              </w:rPr>
            </w:pPr>
            <w:r w:rsidRPr="00300818">
              <w:rPr>
                <w:rFonts w:asciiTheme="minorHAnsi" w:hAnsiTheme="minorHAnsi" w:cstheme="minorHAnsi"/>
                <w:b/>
                <w:bCs/>
                <w:color w:val="002060"/>
                <w:sz w:val="16"/>
                <w:szCs w:val="16"/>
              </w:rPr>
              <w:t>42 zł</w:t>
            </w:r>
          </w:p>
        </w:tc>
        <w:tc>
          <w:tcPr>
            <w:tcW w:w="1560" w:type="dxa"/>
            <w:shd w:val="clear" w:color="auto" w:fill="DEEAF6"/>
            <w:vAlign w:val="center"/>
          </w:tcPr>
          <w:p w:rsidR="00BA32A6" w:rsidRPr="00300818" w:rsidRDefault="00BA32A6" w:rsidP="00204E78">
            <w:pPr>
              <w:jc w:val="center"/>
              <w:rPr>
                <w:rFonts w:asciiTheme="minorHAnsi" w:hAnsiTheme="minorHAnsi" w:cstheme="minorHAnsi"/>
                <w:b/>
                <w:bCs/>
                <w:color w:val="002060"/>
                <w:sz w:val="16"/>
                <w:szCs w:val="16"/>
              </w:rPr>
            </w:pPr>
            <w:r w:rsidRPr="00300818">
              <w:rPr>
                <w:rFonts w:asciiTheme="minorHAnsi" w:hAnsiTheme="minorHAnsi" w:cstheme="minorHAnsi"/>
                <w:b/>
                <w:bCs/>
                <w:color w:val="002060"/>
                <w:sz w:val="16"/>
                <w:szCs w:val="16"/>
              </w:rPr>
              <w:t>46 zł</w:t>
            </w:r>
          </w:p>
        </w:tc>
        <w:tc>
          <w:tcPr>
            <w:tcW w:w="1559" w:type="dxa"/>
            <w:shd w:val="clear" w:color="auto" w:fill="DEEAF6"/>
            <w:vAlign w:val="center"/>
          </w:tcPr>
          <w:p w:rsidR="00BA32A6" w:rsidRPr="00300818" w:rsidRDefault="00BA32A6" w:rsidP="00204E78">
            <w:pPr>
              <w:jc w:val="center"/>
              <w:rPr>
                <w:rFonts w:asciiTheme="minorHAnsi" w:hAnsiTheme="minorHAnsi" w:cstheme="minorHAnsi"/>
                <w:b/>
                <w:bCs/>
                <w:color w:val="002060"/>
                <w:sz w:val="16"/>
                <w:szCs w:val="16"/>
              </w:rPr>
            </w:pPr>
            <w:r w:rsidRPr="00300818">
              <w:rPr>
                <w:rFonts w:asciiTheme="minorHAnsi" w:hAnsiTheme="minorHAnsi" w:cstheme="minorHAnsi"/>
                <w:b/>
                <w:bCs/>
                <w:color w:val="002060"/>
                <w:sz w:val="16"/>
                <w:szCs w:val="16"/>
              </w:rPr>
              <w:t>52 zł</w:t>
            </w:r>
          </w:p>
        </w:tc>
        <w:tc>
          <w:tcPr>
            <w:tcW w:w="1484" w:type="dxa"/>
            <w:shd w:val="clear" w:color="auto" w:fill="DEEAF6"/>
            <w:vAlign w:val="center"/>
          </w:tcPr>
          <w:p w:rsidR="00BA32A6" w:rsidRPr="00300818" w:rsidRDefault="00BA32A6" w:rsidP="00204E78">
            <w:pPr>
              <w:jc w:val="center"/>
              <w:rPr>
                <w:rFonts w:asciiTheme="minorHAnsi" w:hAnsiTheme="minorHAnsi" w:cstheme="minorHAnsi"/>
                <w:b/>
                <w:bCs/>
                <w:color w:val="002060"/>
                <w:sz w:val="16"/>
                <w:szCs w:val="16"/>
              </w:rPr>
            </w:pPr>
            <w:r w:rsidRPr="00300818">
              <w:rPr>
                <w:rFonts w:asciiTheme="minorHAnsi" w:hAnsiTheme="minorHAnsi" w:cstheme="minorHAnsi"/>
                <w:b/>
                <w:bCs/>
                <w:color w:val="002060"/>
                <w:sz w:val="16"/>
                <w:szCs w:val="16"/>
              </w:rPr>
              <w:t>69 zł</w:t>
            </w:r>
          </w:p>
        </w:tc>
      </w:tr>
    </w:tbl>
    <w:p w:rsidR="00750C60" w:rsidRDefault="00750C60" w:rsidP="001961B9">
      <w:pPr>
        <w:jc w:val="both"/>
        <w:rPr>
          <w:rFonts w:ascii="Arial" w:hAnsi="Arial" w:cs="Arial"/>
          <w:bCs/>
          <w:color w:val="002060"/>
          <w:sz w:val="18"/>
          <w:szCs w:val="18"/>
        </w:rPr>
      </w:pPr>
    </w:p>
    <w:p w:rsidR="00F34E5B" w:rsidRDefault="00F34E5B" w:rsidP="006F7DBC">
      <w:pPr>
        <w:ind w:left="-426"/>
        <w:jc w:val="both"/>
        <w:rPr>
          <w:rFonts w:ascii="Arial" w:hAnsi="Arial" w:cs="Arial"/>
          <w:bCs/>
          <w:color w:val="002060"/>
          <w:sz w:val="18"/>
          <w:szCs w:val="18"/>
        </w:rPr>
      </w:pPr>
    </w:p>
    <w:tbl>
      <w:tblPr>
        <w:tblStyle w:val="Tabela-Siatka"/>
        <w:tblW w:w="10632" w:type="dxa"/>
        <w:tblBorders>
          <w:top w:val="none" w:sz="0" w:space="0" w:color="auto"/>
          <w:left w:val="none" w:sz="0" w:space="0" w:color="auto"/>
          <w:bottom w:val="single" w:sz="4" w:space="0" w:color="2E74B5" w:themeColor="accent5" w:themeShade="BF"/>
          <w:right w:val="none" w:sz="0" w:space="0" w:color="auto"/>
          <w:insideH w:val="none" w:sz="0" w:space="0" w:color="auto"/>
          <w:insideV w:val="none" w:sz="0" w:space="0" w:color="auto"/>
        </w:tblBorders>
        <w:tblLook w:val="04A0"/>
      </w:tblPr>
      <w:tblGrid>
        <w:gridCol w:w="411"/>
        <w:gridCol w:w="10221"/>
      </w:tblGrid>
      <w:tr w:rsidR="00627D06" w:rsidRPr="00132883" w:rsidTr="00D96924">
        <w:trPr>
          <w:trHeight w:val="47"/>
        </w:trPr>
        <w:tc>
          <w:tcPr>
            <w:tcW w:w="411" w:type="dxa"/>
            <w:shd w:val="clear" w:color="auto" w:fill="auto"/>
            <w:vAlign w:val="center"/>
          </w:tcPr>
          <w:p w:rsidR="00627D06" w:rsidRPr="00132883" w:rsidRDefault="00627D06" w:rsidP="00D96924">
            <w:pPr>
              <w:ind w:right="55"/>
              <w:outlineLvl w:val="0"/>
              <w:rPr>
                <w:rFonts w:asciiTheme="minorHAnsi" w:hAnsiTheme="minorHAnsi" w:cstheme="minorHAnsi"/>
                <w:b/>
                <w:color w:val="1F4E79" w:themeColor="accent5" w:themeShade="80"/>
                <w:sz w:val="18"/>
                <w:szCs w:val="18"/>
              </w:rPr>
            </w:pPr>
            <w:r>
              <w:rPr>
                <w:rFonts w:asciiTheme="minorHAnsi" w:hAnsiTheme="minorHAnsi" w:cstheme="minorHAnsi"/>
                <w:b/>
                <w:color w:val="1F4E79" w:themeColor="accent5" w:themeShade="80"/>
                <w:sz w:val="18"/>
                <w:szCs w:val="18"/>
              </w:rPr>
              <w:t>2.</w:t>
            </w:r>
          </w:p>
        </w:tc>
        <w:tc>
          <w:tcPr>
            <w:tcW w:w="10221" w:type="dxa"/>
            <w:tcBorders>
              <w:top w:val="nil"/>
              <w:bottom w:val="single" w:sz="4" w:space="0" w:color="2E74B5" w:themeColor="accent5" w:themeShade="BF"/>
            </w:tcBorders>
            <w:shd w:val="clear" w:color="auto" w:fill="auto"/>
            <w:vAlign w:val="center"/>
          </w:tcPr>
          <w:p w:rsidR="00627D06" w:rsidRPr="00132883" w:rsidRDefault="00627D06" w:rsidP="00D96924">
            <w:pPr>
              <w:pStyle w:val="Akapitzlist"/>
              <w:spacing w:after="0" w:line="240" w:lineRule="auto"/>
              <w:ind w:left="0" w:right="55"/>
              <w:outlineLvl w:val="0"/>
              <w:rPr>
                <w:rFonts w:asciiTheme="minorHAnsi" w:hAnsiTheme="minorHAnsi" w:cstheme="minorHAnsi"/>
                <w:b/>
                <w:color w:val="1F4E79" w:themeColor="accent5" w:themeShade="80"/>
                <w:sz w:val="18"/>
                <w:szCs w:val="18"/>
              </w:rPr>
            </w:pPr>
            <w:r w:rsidRPr="00132883">
              <w:rPr>
                <w:rFonts w:asciiTheme="minorHAnsi" w:hAnsiTheme="minorHAnsi" w:cstheme="minorHAnsi"/>
                <w:b/>
                <w:color w:val="1F4E79" w:themeColor="accent5" w:themeShade="80"/>
                <w:sz w:val="18"/>
                <w:szCs w:val="18"/>
              </w:rPr>
              <w:t>P</w:t>
            </w:r>
            <w:r>
              <w:rPr>
                <w:rFonts w:asciiTheme="minorHAnsi" w:hAnsiTheme="minorHAnsi" w:cstheme="minorHAnsi"/>
                <w:b/>
                <w:color w:val="1F4E79" w:themeColor="accent5" w:themeShade="80"/>
                <w:sz w:val="18"/>
                <w:szCs w:val="18"/>
              </w:rPr>
              <w:t>OSTANOWIENIA DODATKOWE NNW</w:t>
            </w:r>
          </w:p>
        </w:tc>
      </w:tr>
    </w:tbl>
    <w:p w:rsidR="009D4409" w:rsidRPr="008014EF" w:rsidRDefault="009D4409" w:rsidP="00493169">
      <w:pPr>
        <w:ind w:right="-567"/>
        <w:rPr>
          <w:rFonts w:asciiTheme="minorHAnsi" w:hAnsiTheme="minorHAnsi" w:cstheme="minorHAnsi"/>
          <w:color w:val="002060"/>
          <w:sz w:val="10"/>
          <w:szCs w:val="10"/>
        </w:rPr>
      </w:pPr>
      <w:bookmarkStart w:id="0" w:name="_Hlk73453040"/>
    </w:p>
    <w:tbl>
      <w:tblPr>
        <w:tblStyle w:val="Tabela-Siatka"/>
        <w:tblW w:w="10348" w:type="dxa"/>
        <w:tblInd w:w="-567" w:type="dxa"/>
        <w:tblBorders>
          <w:top w:val="single" w:sz="4" w:space="0" w:color="2F5496" w:themeColor="accent1" w:themeShade="BF"/>
          <w:left w:val="none" w:sz="0" w:space="0" w:color="auto"/>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4A0"/>
      </w:tblPr>
      <w:tblGrid>
        <w:gridCol w:w="10648"/>
      </w:tblGrid>
      <w:tr w:rsidR="008014EF" w:rsidRPr="008014EF" w:rsidTr="00627D06">
        <w:tc>
          <w:tcPr>
            <w:tcW w:w="10348" w:type="dxa"/>
            <w:tcBorders>
              <w:top w:val="nil"/>
              <w:bottom w:val="nil"/>
              <w:right w:val="nil"/>
            </w:tcBorders>
          </w:tcPr>
          <w:p w:rsidR="00E91569" w:rsidRPr="00312205" w:rsidRDefault="00E91569" w:rsidP="006F7DBC">
            <w:pPr>
              <w:pStyle w:val="Akapitzlist"/>
              <w:numPr>
                <w:ilvl w:val="0"/>
                <w:numId w:val="5"/>
              </w:numPr>
              <w:ind w:left="1736" w:right="178" w:hanging="992"/>
              <w:rPr>
                <w:rFonts w:asciiTheme="minorHAnsi" w:hAnsiTheme="minorHAnsi" w:cstheme="minorHAnsi"/>
                <w:color w:val="002060"/>
                <w:sz w:val="16"/>
                <w:szCs w:val="16"/>
              </w:rPr>
            </w:pPr>
            <w:r w:rsidRPr="00312205">
              <w:rPr>
                <w:rFonts w:asciiTheme="minorHAnsi" w:hAnsiTheme="minorHAnsi" w:cstheme="minorHAnsi"/>
                <w:color w:val="002060"/>
                <w:sz w:val="16"/>
                <w:szCs w:val="16"/>
              </w:rPr>
              <w:t>Składka za ubezpieczenie płatna jest jednorazowo i dotyczy rocznego okresu ubezpieczenia.</w:t>
            </w:r>
          </w:p>
          <w:p w:rsidR="00E91569" w:rsidRPr="00312205" w:rsidRDefault="00E91569" w:rsidP="006F7DBC">
            <w:pPr>
              <w:pStyle w:val="Akapitzlist"/>
              <w:numPr>
                <w:ilvl w:val="0"/>
                <w:numId w:val="5"/>
              </w:numPr>
              <w:ind w:left="1736" w:right="178" w:hanging="992"/>
              <w:jc w:val="both"/>
              <w:rPr>
                <w:rFonts w:asciiTheme="minorHAnsi" w:hAnsiTheme="minorHAnsi" w:cstheme="minorHAnsi"/>
                <w:color w:val="002060"/>
                <w:sz w:val="16"/>
                <w:szCs w:val="16"/>
              </w:rPr>
            </w:pPr>
            <w:r w:rsidRPr="00312205">
              <w:rPr>
                <w:rFonts w:asciiTheme="minorHAnsi" w:hAnsiTheme="minorHAnsi" w:cstheme="minorHAnsi"/>
                <w:color w:val="002060"/>
                <w:sz w:val="16"/>
                <w:szCs w:val="16"/>
              </w:rPr>
              <w:t xml:space="preserve">Ubezpieczający zobowiązuje się do zapoznania każdego Ubezpieczonego z warunkami umowy ubezpieczenia oraz dostarczenia Ogólnych Warunków Ubezpieczenia przed wyrażeniem przez niego zgody na finansowanie składki z tytułu udzielenia ochrony ubezpieczeniowej oraz do przekazania Klauzuli Informacyjnej zawierającej informację o przetwarzaniu danych osobowych. Ubezpieczający oświadcza, że nie zaakceptuje zobowiązania ubezpieczonego do finansowania kosztów składki, jeżeli wcześniej ubezpieczonemu nie zostaną doręczone warunki umowy. </w:t>
            </w:r>
          </w:p>
          <w:p w:rsidR="00552C07" w:rsidRPr="00312205" w:rsidRDefault="00E91569" w:rsidP="006F7DBC">
            <w:pPr>
              <w:pStyle w:val="Akapitzlist"/>
              <w:numPr>
                <w:ilvl w:val="0"/>
                <w:numId w:val="5"/>
              </w:numPr>
              <w:ind w:left="1736" w:right="178" w:hanging="992"/>
              <w:rPr>
                <w:rFonts w:asciiTheme="minorHAnsi" w:hAnsiTheme="minorHAnsi" w:cstheme="minorHAnsi"/>
                <w:color w:val="002060"/>
                <w:sz w:val="16"/>
                <w:szCs w:val="16"/>
              </w:rPr>
            </w:pPr>
            <w:r w:rsidRPr="00312205">
              <w:rPr>
                <w:rFonts w:asciiTheme="minorHAnsi" w:hAnsiTheme="minorHAnsi" w:cstheme="minorHAnsi"/>
                <w:color w:val="002060"/>
                <w:sz w:val="16"/>
                <w:szCs w:val="16"/>
              </w:rPr>
              <w:t>Umowa ubezpieczenia może zostać zawarta na cudzy rachunek jako ubezpieczenie grupowe w formie Imiennej poprzez dołączenie do polisy wykazu ubezpieczonych zgodnie z przekazanym przez TUZ TUW wzorem.</w:t>
            </w:r>
          </w:p>
          <w:p w:rsidR="00552C07" w:rsidRPr="00312205" w:rsidRDefault="00552C07" w:rsidP="006F7DBC">
            <w:pPr>
              <w:pStyle w:val="Akapitzlist"/>
              <w:numPr>
                <w:ilvl w:val="0"/>
                <w:numId w:val="5"/>
              </w:numPr>
              <w:ind w:left="1736" w:right="178" w:hanging="992"/>
              <w:rPr>
                <w:rFonts w:asciiTheme="minorHAnsi" w:hAnsiTheme="minorHAnsi" w:cstheme="minorHAnsi"/>
                <w:color w:val="002060"/>
                <w:sz w:val="16"/>
                <w:szCs w:val="16"/>
              </w:rPr>
            </w:pPr>
            <w:r w:rsidRPr="00312205">
              <w:rPr>
                <w:rFonts w:asciiTheme="minorHAnsi" w:hAnsiTheme="minorHAnsi" w:cstheme="minorHAnsi"/>
                <w:color w:val="002060"/>
                <w:sz w:val="16"/>
                <w:szCs w:val="16"/>
              </w:rPr>
              <w:t>W przypadku zawarcia umowy ubezpieczenia grupowego - minimalna grupa do ubezpieczenia wynosi 10 osób.</w:t>
            </w:r>
          </w:p>
          <w:p w:rsidR="00552C07" w:rsidRPr="00312205" w:rsidRDefault="00552C07" w:rsidP="006F7DBC">
            <w:pPr>
              <w:pStyle w:val="Akapitzlist"/>
              <w:numPr>
                <w:ilvl w:val="0"/>
                <w:numId w:val="5"/>
              </w:numPr>
              <w:ind w:left="1736" w:right="178" w:hanging="992"/>
              <w:rPr>
                <w:rFonts w:asciiTheme="minorHAnsi" w:hAnsiTheme="minorHAnsi" w:cstheme="minorHAnsi"/>
                <w:color w:val="002060"/>
                <w:sz w:val="16"/>
                <w:szCs w:val="16"/>
              </w:rPr>
            </w:pPr>
            <w:r w:rsidRPr="00312205">
              <w:rPr>
                <w:rFonts w:asciiTheme="minorHAnsi" w:hAnsiTheme="minorHAnsi" w:cstheme="minorHAnsi"/>
                <w:color w:val="002060"/>
                <w:sz w:val="16"/>
                <w:szCs w:val="16"/>
              </w:rPr>
              <w:t>Ubezpieczenie nie obejmuje studentów zaocznych.</w:t>
            </w:r>
          </w:p>
          <w:p w:rsidR="00870741" w:rsidRPr="008014EF" w:rsidRDefault="00552C07" w:rsidP="006F7DBC">
            <w:pPr>
              <w:pStyle w:val="Akapitzlist"/>
              <w:numPr>
                <w:ilvl w:val="0"/>
                <w:numId w:val="5"/>
              </w:numPr>
              <w:ind w:left="1736" w:right="178" w:hanging="992"/>
              <w:rPr>
                <w:rFonts w:asciiTheme="minorHAnsi" w:hAnsiTheme="minorHAnsi" w:cstheme="minorHAnsi"/>
                <w:color w:val="002060"/>
                <w:sz w:val="18"/>
                <w:szCs w:val="18"/>
              </w:rPr>
            </w:pPr>
            <w:r w:rsidRPr="00312205">
              <w:rPr>
                <w:rFonts w:asciiTheme="minorHAnsi" w:hAnsiTheme="minorHAnsi" w:cstheme="minorHAnsi"/>
                <w:color w:val="002060"/>
                <w:sz w:val="16"/>
                <w:szCs w:val="16"/>
              </w:rPr>
              <w:t>Wiek przystąpienia – do 26 roku życia (pod warunkiem kontynuacji nauki).</w:t>
            </w:r>
          </w:p>
        </w:tc>
      </w:tr>
      <w:tr w:rsidR="008014EF" w:rsidRPr="008014EF" w:rsidTr="00627D06">
        <w:tc>
          <w:tcPr>
            <w:tcW w:w="10348" w:type="dxa"/>
            <w:tcBorders>
              <w:top w:val="nil"/>
              <w:bottom w:val="nil"/>
              <w:right w:val="nil"/>
            </w:tcBorders>
          </w:tcPr>
          <w:tbl>
            <w:tblPr>
              <w:tblStyle w:val="Tabela-Siatka"/>
              <w:tblW w:w="10632" w:type="dxa"/>
              <w:tblBorders>
                <w:top w:val="none" w:sz="0" w:space="0" w:color="auto"/>
                <w:left w:val="none" w:sz="0" w:space="0" w:color="auto"/>
                <w:bottom w:val="single" w:sz="4" w:space="0" w:color="2E74B5" w:themeColor="accent5" w:themeShade="BF"/>
                <w:right w:val="none" w:sz="0" w:space="0" w:color="auto"/>
                <w:insideH w:val="none" w:sz="0" w:space="0" w:color="auto"/>
                <w:insideV w:val="none" w:sz="0" w:space="0" w:color="auto"/>
              </w:tblBorders>
              <w:tblLook w:val="04A0"/>
            </w:tblPr>
            <w:tblGrid>
              <w:gridCol w:w="411"/>
              <w:gridCol w:w="10221"/>
            </w:tblGrid>
            <w:tr w:rsidR="003557EA" w:rsidRPr="00132883" w:rsidTr="00D96924">
              <w:trPr>
                <w:trHeight w:val="47"/>
              </w:trPr>
              <w:tc>
                <w:tcPr>
                  <w:tcW w:w="411" w:type="dxa"/>
                  <w:shd w:val="clear" w:color="auto" w:fill="21368B"/>
                  <w:vAlign w:val="center"/>
                </w:tcPr>
                <w:p w:rsidR="003557EA" w:rsidRDefault="003557EA" w:rsidP="00627D06">
                  <w:pPr>
                    <w:ind w:right="55"/>
                    <w:outlineLvl w:val="0"/>
                    <w:rPr>
                      <w:rFonts w:asciiTheme="minorHAnsi" w:hAnsiTheme="minorHAnsi" w:cstheme="minorHAnsi"/>
                      <w:b/>
                      <w:color w:val="1F4E79" w:themeColor="accent5" w:themeShade="80"/>
                      <w:sz w:val="18"/>
                      <w:szCs w:val="18"/>
                    </w:rPr>
                  </w:pPr>
                </w:p>
              </w:tc>
              <w:tc>
                <w:tcPr>
                  <w:tcW w:w="10221" w:type="dxa"/>
                  <w:tcBorders>
                    <w:top w:val="nil"/>
                    <w:bottom w:val="single" w:sz="4" w:space="0" w:color="2E74B5" w:themeColor="accent5" w:themeShade="BF"/>
                  </w:tcBorders>
                  <w:shd w:val="clear" w:color="auto" w:fill="auto"/>
                  <w:vAlign w:val="center"/>
                </w:tcPr>
                <w:p w:rsidR="003557EA" w:rsidRPr="00132883" w:rsidRDefault="003557EA" w:rsidP="00627D06">
                  <w:pPr>
                    <w:pStyle w:val="Akapitzlist"/>
                    <w:spacing w:after="0" w:line="240" w:lineRule="auto"/>
                    <w:ind w:left="0" w:right="55"/>
                    <w:outlineLvl w:val="0"/>
                    <w:rPr>
                      <w:rFonts w:asciiTheme="minorHAnsi" w:hAnsiTheme="minorHAnsi" w:cstheme="minorHAnsi"/>
                      <w:b/>
                      <w:color w:val="1F4E79" w:themeColor="accent5" w:themeShade="80"/>
                      <w:sz w:val="18"/>
                      <w:szCs w:val="18"/>
                    </w:rPr>
                  </w:pPr>
                  <w:r w:rsidRPr="007F44A1">
                    <w:rPr>
                      <w:rFonts w:asciiTheme="minorHAnsi" w:hAnsiTheme="minorHAnsi" w:cstheme="minorHAnsi"/>
                      <w:b/>
                      <w:color w:val="FF0000"/>
                      <w:sz w:val="18"/>
                      <w:szCs w:val="18"/>
                    </w:rPr>
                    <w:t>ODPOWIEDZIALNOŚĆ CYWILNA</w:t>
                  </w:r>
                  <w:r w:rsidRPr="00973A69">
                    <w:rPr>
                      <w:rFonts w:asciiTheme="minorHAnsi" w:hAnsiTheme="minorHAnsi" w:cstheme="minorHAnsi"/>
                      <w:b/>
                      <w:color w:val="FF0000"/>
                      <w:sz w:val="18"/>
                      <w:szCs w:val="18"/>
                    </w:rPr>
                    <w:t>PERSONELU PLACÓWKI OŚWIATOWEJ</w:t>
                  </w:r>
                </w:p>
              </w:tc>
            </w:tr>
            <w:tr w:rsidR="003557EA" w:rsidRPr="00132883" w:rsidTr="00D96924">
              <w:trPr>
                <w:trHeight w:val="47"/>
              </w:trPr>
              <w:tc>
                <w:tcPr>
                  <w:tcW w:w="411" w:type="dxa"/>
                  <w:shd w:val="clear" w:color="auto" w:fill="auto"/>
                  <w:vAlign w:val="center"/>
                </w:tcPr>
                <w:p w:rsidR="003557EA" w:rsidRPr="00132883" w:rsidRDefault="003557EA" w:rsidP="00627D06">
                  <w:pPr>
                    <w:ind w:right="55"/>
                    <w:outlineLvl w:val="0"/>
                    <w:rPr>
                      <w:rFonts w:asciiTheme="minorHAnsi" w:hAnsiTheme="minorHAnsi" w:cstheme="minorHAnsi"/>
                      <w:b/>
                      <w:color w:val="1F4E79" w:themeColor="accent5" w:themeShade="80"/>
                      <w:sz w:val="18"/>
                      <w:szCs w:val="18"/>
                    </w:rPr>
                  </w:pPr>
                  <w:r>
                    <w:rPr>
                      <w:rFonts w:asciiTheme="minorHAnsi" w:hAnsiTheme="minorHAnsi" w:cstheme="minorHAnsi"/>
                      <w:b/>
                      <w:color w:val="1F4E79" w:themeColor="accent5" w:themeShade="80"/>
                      <w:sz w:val="18"/>
                      <w:szCs w:val="18"/>
                    </w:rPr>
                    <w:t>1.</w:t>
                  </w:r>
                </w:p>
              </w:tc>
              <w:tc>
                <w:tcPr>
                  <w:tcW w:w="10221" w:type="dxa"/>
                  <w:tcBorders>
                    <w:top w:val="nil"/>
                    <w:bottom w:val="single" w:sz="4" w:space="0" w:color="2E74B5" w:themeColor="accent5" w:themeShade="BF"/>
                  </w:tcBorders>
                  <w:shd w:val="clear" w:color="auto" w:fill="auto"/>
                  <w:vAlign w:val="center"/>
                </w:tcPr>
                <w:p w:rsidR="003557EA" w:rsidRPr="00132883" w:rsidRDefault="003557EA" w:rsidP="00627D06">
                  <w:pPr>
                    <w:pStyle w:val="Akapitzlist"/>
                    <w:spacing w:after="0" w:line="240" w:lineRule="auto"/>
                    <w:ind w:left="0" w:right="55"/>
                    <w:outlineLvl w:val="0"/>
                    <w:rPr>
                      <w:rFonts w:asciiTheme="minorHAnsi" w:hAnsiTheme="minorHAnsi" w:cstheme="minorHAnsi"/>
                      <w:b/>
                      <w:color w:val="1F4E79" w:themeColor="accent5" w:themeShade="80"/>
                      <w:sz w:val="18"/>
                      <w:szCs w:val="18"/>
                    </w:rPr>
                  </w:pPr>
                  <w:r w:rsidRPr="00132883">
                    <w:rPr>
                      <w:rFonts w:asciiTheme="minorHAnsi" w:hAnsiTheme="minorHAnsi" w:cstheme="minorHAnsi"/>
                      <w:b/>
                      <w:color w:val="1F4E79" w:themeColor="accent5" w:themeShade="80"/>
                      <w:sz w:val="18"/>
                      <w:szCs w:val="18"/>
                    </w:rPr>
                    <w:t>PRZEDMIOT I ZAKRES UBEZPIECZENIA</w:t>
                  </w:r>
                </w:p>
              </w:tc>
            </w:tr>
          </w:tbl>
          <w:p w:rsidR="003557EA" w:rsidRPr="00306C42" w:rsidRDefault="003557EA" w:rsidP="00627D06">
            <w:pPr>
              <w:pStyle w:val="Akapitzlist"/>
              <w:numPr>
                <w:ilvl w:val="0"/>
                <w:numId w:val="9"/>
              </w:numPr>
              <w:ind w:left="1134" w:right="178" w:hanging="567"/>
              <w:rPr>
                <w:rFonts w:asciiTheme="minorHAnsi" w:hAnsiTheme="minorHAnsi" w:cstheme="minorHAnsi"/>
                <w:color w:val="1F4E79" w:themeColor="accent5" w:themeShade="80"/>
                <w:sz w:val="16"/>
                <w:szCs w:val="16"/>
              </w:rPr>
            </w:pPr>
            <w:bookmarkStart w:id="1" w:name="_Hlk109101319"/>
            <w:r w:rsidRPr="00306C42">
              <w:rPr>
                <w:rFonts w:asciiTheme="minorHAnsi" w:hAnsiTheme="minorHAnsi" w:cstheme="minorHAnsi"/>
                <w:color w:val="1F4E79" w:themeColor="accent5" w:themeShade="80"/>
                <w:sz w:val="16"/>
                <w:szCs w:val="16"/>
              </w:rPr>
              <w:t xml:space="preserve">Przez pojęcie „placówka oświatowa” należy rozumieć: </w:t>
            </w:r>
          </w:p>
          <w:p w:rsidR="003557EA" w:rsidRPr="00306C42" w:rsidRDefault="003557EA" w:rsidP="00312205">
            <w:pPr>
              <w:pStyle w:val="Akapitzlist"/>
              <w:numPr>
                <w:ilvl w:val="0"/>
                <w:numId w:val="10"/>
              </w:numPr>
              <w:ind w:left="1701" w:right="178" w:hanging="567"/>
              <w:jc w:val="both"/>
              <w:rPr>
                <w:rFonts w:asciiTheme="minorHAnsi" w:hAnsiTheme="minorHAnsi" w:cstheme="minorHAnsi"/>
                <w:color w:val="1F4E79" w:themeColor="accent5" w:themeShade="80"/>
                <w:sz w:val="16"/>
                <w:szCs w:val="16"/>
              </w:rPr>
            </w:pPr>
            <w:r w:rsidRPr="00306C42">
              <w:rPr>
                <w:rFonts w:asciiTheme="minorHAnsi" w:hAnsiTheme="minorHAnsi" w:cstheme="minorHAnsi"/>
                <w:color w:val="1F4E79" w:themeColor="accent5" w:themeShade="80"/>
                <w:sz w:val="16"/>
                <w:szCs w:val="16"/>
              </w:rPr>
              <w:t>żłobek w rozumieniu ustawy z dnia 4 lutego 2011 r. o opiece nad dziećmi w wieku do lat 3,</w:t>
            </w:r>
          </w:p>
          <w:p w:rsidR="003557EA" w:rsidRPr="00306C42" w:rsidRDefault="003557EA" w:rsidP="00312205">
            <w:pPr>
              <w:pStyle w:val="Akapitzlist"/>
              <w:numPr>
                <w:ilvl w:val="0"/>
                <w:numId w:val="10"/>
              </w:numPr>
              <w:ind w:left="1701" w:right="178" w:hanging="567"/>
              <w:jc w:val="both"/>
              <w:rPr>
                <w:rFonts w:asciiTheme="minorHAnsi" w:hAnsiTheme="minorHAnsi" w:cstheme="minorHAnsi"/>
                <w:color w:val="1F4E79" w:themeColor="accent5" w:themeShade="80"/>
                <w:sz w:val="16"/>
                <w:szCs w:val="16"/>
              </w:rPr>
            </w:pPr>
            <w:r w:rsidRPr="00306C42">
              <w:rPr>
                <w:rFonts w:asciiTheme="minorHAnsi" w:hAnsiTheme="minorHAnsi" w:cstheme="minorHAnsi"/>
                <w:color w:val="1F4E79" w:themeColor="accent5" w:themeShade="80"/>
                <w:sz w:val="16"/>
                <w:szCs w:val="16"/>
              </w:rPr>
              <w:t>przedszkole, szkoła, placówka oświatowo-wychowawcza i inne placówki w rozumieniu ustawy z dnia 7 września 1991 r. o systemie oświaty,</w:t>
            </w:r>
          </w:p>
          <w:p w:rsidR="003557EA" w:rsidRPr="00306C42" w:rsidRDefault="003557EA" w:rsidP="00312205">
            <w:pPr>
              <w:pStyle w:val="Akapitzlist"/>
              <w:numPr>
                <w:ilvl w:val="0"/>
                <w:numId w:val="10"/>
              </w:numPr>
              <w:ind w:left="1701" w:right="178" w:hanging="567"/>
              <w:jc w:val="both"/>
              <w:rPr>
                <w:rFonts w:asciiTheme="minorHAnsi" w:hAnsiTheme="minorHAnsi" w:cstheme="minorHAnsi"/>
                <w:color w:val="1F4E79" w:themeColor="accent5" w:themeShade="80"/>
                <w:sz w:val="16"/>
                <w:szCs w:val="16"/>
              </w:rPr>
            </w:pPr>
            <w:r w:rsidRPr="00306C42">
              <w:rPr>
                <w:rFonts w:asciiTheme="minorHAnsi" w:hAnsiTheme="minorHAnsi" w:cstheme="minorHAnsi"/>
                <w:color w:val="1F4E79" w:themeColor="accent5" w:themeShade="80"/>
                <w:sz w:val="16"/>
                <w:szCs w:val="16"/>
              </w:rPr>
              <w:t>uczelnia w rozumieniu ustawy z dnia 20 lipca 2018 r. Prawo, o szkolnictwie wyższym i nauce; za placówkę oświatową nie uznaje, się w rozumieniu OWU klubu sportowego w rozumieniu ustawy z dnia 25 czerwca 2010 r. o sporcie.</w:t>
            </w:r>
          </w:p>
          <w:p w:rsidR="003557EA" w:rsidRPr="00306C42" w:rsidRDefault="003557EA" w:rsidP="00312205">
            <w:pPr>
              <w:pStyle w:val="Akapitzlist"/>
              <w:numPr>
                <w:ilvl w:val="0"/>
                <w:numId w:val="9"/>
              </w:numPr>
              <w:ind w:left="1134" w:right="178" w:hanging="567"/>
              <w:jc w:val="both"/>
              <w:rPr>
                <w:rFonts w:asciiTheme="minorHAnsi" w:hAnsiTheme="minorHAnsi" w:cstheme="minorHAnsi"/>
                <w:color w:val="1F4E79" w:themeColor="accent5" w:themeShade="80"/>
                <w:sz w:val="16"/>
                <w:szCs w:val="16"/>
              </w:rPr>
            </w:pPr>
            <w:r w:rsidRPr="00306C42">
              <w:rPr>
                <w:rFonts w:asciiTheme="minorHAnsi" w:hAnsiTheme="minorHAnsi" w:cstheme="minorHAnsi"/>
                <w:color w:val="1F4E79" w:themeColor="accent5" w:themeShade="80"/>
                <w:sz w:val="16"/>
                <w:szCs w:val="16"/>
              </w:rPr>
              <w:t>Przedmiotem ubezpieczenia jest odpowiedzialność cywilna ubezpieczonego personelu placówki oświatowej za szkody w mieniu lub na osobie wynikłe z uchybień w wykonywaniu czynności zawodowych w związku:</w:t>
            </w:r>
          </w:p>
          <w:p w:rsidR="003557EA" w:rsidRPr="00306C42" w:rsidRDefault="003557EA" w:rsidP="00312205">
            <w:pPr>
              <w:pStyle w:val="Akapitzlist"/>
              <w:numPr>
                <w:ilvl w:val="0"/>
                <w:numId w:val="11"/>
              </w:numPr>
              <w:ind w:left="1701" w:right="178" w:hanging="567"/>
              <w:jc w:val="both"/>
              <w:rPr>
                <w:rFonts w:asciiTheme="minorHAnsi" w:hAnsiTheme="minorHAnsi" w:cstheme="minorHAnsi"/>
                <w:color w:val="1F4E79" w:themeColor="accent5" w:themeShade="80"/>
                <w:sz w:val="16"/>
                <w:szCs w:val="16"/>
              </w:rPr>
            </w:pPr>
            <w:r w:rsidRPr="00306C42">
              <w:rPr>
                <w:rFonts w:asciiTheme="minorHAnsi" w:hAnsiTheme="minorHAnsi" w:cstheme="minorHAnsi"/>
                <w:color w:val="1F4E79" w:themeColor="accent5" w:themeShade="80"/>
                <w:sz w:val="16"/>
                <w:szCs w:val="16"/>
              </w:rPr>
              <w:t xml:space="preserve">z pełnieniem przez Ubezpieczonego funkcji dyrektora placówki, </w:t>
            </w:r>
            <w:bookmarkStart w:id="2" w:name="_Hlk107239162"/>
            <w:r w:rsidRPr="00306C42">
              <w:rPr>
                <w:rFonts w:asciiTheme="minorHAnsi" w:hAnsiTheme="minorHAnsi" w:cstheme="minorHAnsi"/>
                <w:color w:val="1F4E79" w:themeColor="accent5" w:themeShade="80"/>
                <w:sz w:val="16"/>
                <w:szCs w:val="16"/>
              </w:rPr>
              <w:t>zastępcy/ów dyrektora oraz osoby pełniące obowiązki dyrektora</w:t>
            </w:r>
            <w:bookmarkEnd w:id="2"/>
            <w:r w:rsidRPr="00306C42">
              <w:rPr>
                <w:rFonts w:asciiTheme="minorHAnsi" w:hAnsiTheme="minorHAnsi" w:cstheme="minorHAnsi"/>
                <w:color w:val="1F4E79" w:themeColor="accent5" w:themeShade="80"/>
                <w:sz w:val="16"/>
                <w:szCs w:val="16"/>
              </w:rPr>
              <w:t>,</w:t>
            </w:r>
          </w:p>
          <w:p w:rsidR="003557EA" w:rsidRPr="00306C42" w:rsidRDefault="003557EA" w:rsidP="00312205">
            <w:pPr>
              <w:pStyle w:val="Akapitzlist"/>
              <w:numPr>
                <w:ilvl w:val="0"/>
                <w:numId w:val="11"/>
              </w:numPr>
              <w:ind w:left="1701" w:right="178" w:hanging="567"/>
              <w:jc w:val="both"/>
              <w:rPr>
                <w:rFonts w:asciiTheme="minorHAnsi" w:hAnsiTheme="minorHAnsi" w:cstheme="minorHAnsi"/>
                <w:color w:val="1F4E79" w:themeColor="accent5" w:themeShade="80"/>
                <w:sz w:val="16"/>
                <w:szCs w:val="16"/>
              </w:rPr>
            </w:pPr>
            <w:r w:rsidRPr="00306C42">
              <w:rPr>
                <w:rFonts w:asciiTheme="minorHAnsi" w:hAnsiTheme="minorHAnsi" w:cstheme="minorHAnsi"/>
                <w:color w:val="1F4E79" w:themeColor="accent5" w:themeShade="80"/>
                <w:sz w:val="16"/>
                <w:szCs w:val="16"/>
              </w:rPr>
              <w:t>z wykonywanym zawodem nauczyciela, wychowawcy i pozostałego personelu zatrudnionego w placówce oświatowej.</w:t>
            </w:r>
          </w:p>
          <w:p w:rsidR="003557EA" w:rsidRPr="00306C42" w:rsidRDefault="003557EA" w:rsidP="00312205">
            <w:pPr>
              <w:pStyle w:val="Akapitzlist"/>
              <w:numPr>
                <w:ilvl w:val="0"/>
                <w:numId w:val="9"/>
              </w:numPr>
              <w:ind w:left="1134" w:right="178" w:hanging="567"/>
              <w:jc w:val="both"/>
              <w:rPr>
                <w:rFonts w:asciiTheme="minorHAnsi" w:hAnsiTheme="minorHAnsi" w:cstheme="minorHAnsi"/>
                <w:color w:val="1F4E79" w:themeColor="accent5" w:themeShade="80"/>
                <w:sz w:val="16"/>
                <w:szCs w:val="16"/>
              </w:rPr>
            </w:pPr>
            <w:r w:rsidRPr="00306C42">
              <w:rPr>
                <w:rFonts w:asciiTheme="minorHAnsi" w:hAnsiTheme="minorHAnsi" w:cstheme="minorHAnsi"/>
                <w:color w:val="1F4E79" w:themeColor="accent5" w:themeShade="80"/>
                <w:sz w:val="16"/>
                <w:szCs w:val="16"/>
              </w:rPr>
              <w:t xml:space="preserve">Ochrona ubezpieczeniowa, o której mowa w ust.2, obejmuje również odpowiedzialność cywilną za szkody w mieniu lub na osobie wyrządzone przez personel ubezpieczonej placówki oświatowej w związku z pełnieniem funkcji opiekuna na imprezach, koloniach, wycieczkach, obozach, zielonych szkołach oraz odpowiedzialność materialną personelu placówki oświatowej wobec pracodawcy za szkody wyrządzone z winy nieumyślnej wskutek niewykonania lub nienależytego wykonania obowiązków pracowniczych, wynikających </w:t>
            </w:r>
            <w:r w:rsidR="00312205">
              <w:rPr>
                <w:rFonts w:asciiTheme="minorHAnsi" w:hAnsiTheme="minorHAnsi" w:cstheme="minorHAnsi"/>
                <w:color w:val="1F4E79" w:themeColor="accent5" w:themeShade="80"/>
                <w:sz w:val="16"/>
                <w:szCs w:val="16"/>
              </w:rPr>
              <w:br/>
            </w:r>
            <w:r w:rsidRPr="00306C42">
              <w:rPr>
                <w:rFonts w:asciiTheme="minorHAnsi" w:hAnsiTheme="minorHAnsi" w:cstheme="minorHAnsi"/>
                <w:color w:val="1F4E79" w:themeColor="accent5" w:themeShade="80"/>
                <w:sz w:val="16"/>
                <w:szCs w:val="16"/>
              </w:rPr>
              <w:t>z przepisów Kodeksu pracy. W przypadku, gdy zobowiązanym do naprawienia szkody jest placówka oświatowa zatrudniająca ubezpieczony personel placówki oświatowej, zakres odpowiedzialności TUZ TUW ogranicza się do wysokości roszczeń regresowych przysługujących pracodawcy wobec pracownika zgodnie z przepisami Kodeksu pracy.</w:t>
            </w:r>
          </w:p>
          <w:p w:rsidR="003557EA" w:rsidRPr="00306C42" w:rsidRDefault="003557EA" w:rsidP="00312205">
            <w:pPr>
              <w:pStyle w:val="Akapitzlist"/>
              <w:numPr>
                <w:ilvl w:val="0"/>
                <w:numId w:val="9"/>
              </w:numPr>
              <w:ind w:left="1134" w:right="178" w:hanging="567"/>
              <w:jc w:val="both"/>
              <w:rPr>
                <w:rFonts w:asciiTheme="minorHAnsi" w:hAnsiTheme="minorHAnsi" w:cstheme="minorHAnsi"/>
                <w:color w:val="1F4E79" w:themeColor="accent5" w:themeShade="80"/>
                <w:sz w:val="16"/>
                <w:szCs w:val="16"/>
              </w:rPr>
            </w:pPr>
            <w:r w:rsidRPr="00306C42">
              <w:rPr>
                <w:rFonts w:asciiTheme="minorHAnsi" w:hAnsiTheme="minorHAnsi" w:cstheme="minorHAnsi"/>
                <w:color w:val="1F4E79" w:themeColor="accent5" w:themeShade="80"/>
                <w:sz w:val="16"/>
                <w:szCs w:val="16"/>
              </w:rPr>
              <w:t>TUZ Ubezpieczenia udziela ochrony ubezpieczeniowej z tytułu szkód będących następstwem czynu niedozwolonego w granicach odpowiedzialności ustawowej (odpowiedzialność cywilna deliktowa).</w:t>
            </w:r>
          </w:p>
          <w:p w:rsidR="003557EA" w:rsidRPr="00306C42" w:rsidRDefault="003557EA" w:rsidP="00312205">
            <w:pPr>
              <w:pStyle w:val="Akapitzlist"/>
              <w:numPr>
                <w:ilvl w:val="0"/>
                <w:numId w:val="9"/>
              </w:numPr>
              <w:ind w:left="1134" w:right="178" w:hanging="567"/>
              <w:jc w:val="both"/>
              <w:rPr>
                <w:rFonts w:asciiTheme="minorHAnsi" w:hAnsiTheme="minorHAnsi" w:cstheme="minorHAnsi"/>
                <w:color w:val="1F4E79" w:themeColor="accent5" w:themeShade="80"/>
                <w:sz w:val="16"/>
                <w:szCs w:val="16"/>
              </w:rPr>
            </w:pPr>
            <w:r w:rsidRPr="00306C42">
              <w:rPr>
                <w:rFonts w:asciiTheme="minorHAnsi" w:hAnsiTheme="minorHAnsi" w:cstheme="minorHAnsi"/>
                <w:color w:val="1F4E79" w:themeColor="accent5" w:themeShade="80"/>
                <w:sz w:val="16"/>
                <w:szCs w:val="16"/>
              </w:rPr>
              <w:t>Ochroną ubezpieczeniową objęte są szkody wyrządzone wskutek rażącego niedbalstwa.</w:t>
            </w:r>
          </w:p>
          <w:p w:rsidR="003557EA" w:rsidRPr="00306C42" w:rsidRDefault="003557EA" w:rsidP="00312205">
            <w:pPr>
              <w:pStyle w:val="Akapitzlist"/>
              <w:numPr>
                <w:ilvl w:val="0"/>
                <w:numId w:val="9"/>
              </w:numPr>
              <w:ind w:left="1134" w:right="178" w:hanging="567"/>
              <w:jc w:val="both"/>
              <w:rPr>
                <w:rFonts w:asciiTheme="minorHAnsi" w:hAnsiTheme="minorHAnsi" w:cstheme="minorHAnsi"/>
                <w:color w:val="1F4E79" w:themeColor="accent5" w:themeShade="80"/>
                <w:sz w:val="16"/>
                <w:szCs w:val="16"/>
              </w:rPr>
            </w:pPr>
            <w:r w:rsidRPr="00306C42">
              <w:rPr>
                <w:rFonts w:asciiTheme="minorHAnsi" w:hAnsiTheme="minorHAnsi" w:cstheme="minorHAnsi"/>
                <w:color w:val="1F4E79" w:themeColor="accent5" w:themeShade="80"/>
                <w:sz w:val="16"/>
                <w:szCs w:val="16"/>
              </w:rPr>
              <w:t>Odpowiedzialność TUZ Ubezpieczenia za szkody, ograniczona jest do wysokości sumy gwarancyjnej ustalonej w umowie ubezpieczenia.</w:t>
            </w:r>
          </w:p>
          <w:p w:rsidR="003557EA" w:rsidRPr="00306C42" w:rsidRDefault="003557EA" w:rsidP="00312205">
            <w:pPr>
              <w:pStyle w:val="Akapitzlist"/>
              <w:numPr>
                <w:ilvl w:val="0"/>
                <w:numId w:val="9"/>
              </w:numPr>
              <w:ind w:left="1134" w:right="178" w:hanging="567"/>
              <w:jc w:val="both"/>
              <w:rPr>
                <w:rFonts w:asciiTheme="minorHAnsi" w:hAnsiTheme="minorHAnsi" w:cstheme="minorHAnsi"/>
                <w:color w:val="1F4E79" w:themeColor="accent5" w:themeShade="80"/>
                <w:sz w:val="16"/>
                <w:szCs w:val="16"/>
              </w:rPr>
            </w:pPr>
            <w:r w:rsidRPr="00306C42">
              <w:rPr>
                <w:rFonts w:asciiTheme="minorHAnsi" w:hAnsiTheme="minorHAnsi" w:cstheme="minorHAnsi"/>
                <w:color w:val="1F4E79" w:themeColor="accent5" w:themeShade="80"/>
                <w:sz w:val="16"/>
                <w:szCs w:val="16"/>
              </w:rPr>
              <w:t>Nie ma zastosowania postanowienie § 3 lit. b OWU w zakresie objętym niniejszą ochroną ubezpieczeniową.</w:t>
            </w:r>
          </w:p>
          <w:p w:rsidR="003557EA" w:rsidRPr="00306C42" w:rsidRDefault="003557EA" w:rsidP="00312205">
            <w:pPr>
              <w:pStyle w:val="Akapitzlist"/>
              <w:numPr>
                <w:ilvl w:val="0"/>
                <w:numId w:val="9"/>
              </w:numPr>
              <w:ind w:left="1134" w:right="178" w:hanging="567"/>
              <w:jc w:val="both"/>
              <w:rPr>
                <w:rFonts w:asciiTheme="minorHAnsi" w:hAnsiTheme="minorHAnsi" w:cstheme="minorHAnsi"/>
                <w:color w:val="1F4E79" w:themeColor="accent5" w:themeShade="80"/>
                <w:sz w:val="16"/>
                <w:szCs w:val="16"/>
              </w:rPr>
            </w:pPr>
            <w:r w:rsidRPr="00306C42">
              <w:rPr>
                <w:rFonts w:asciiTheme="minorHAnsi" w:hAnsiTheme="minorHAnsi" w:cstheme="minorHAnsi"/>
                <w:color w:val="1F4E79" w:themeColor="accent5" w:themeShade="80"/>
                <w:sz w:val="16"/>
                <w:szCs w:val="16"/>
              </w:rPr>
              <w:lastRenderedPageBreak/>
              <w:t>W zakresie ubezpieczenia OC z tytułu wykonywania zawodu nauczyciela TUZ Ubezpieczenia nie odpowiada za szkody wyrządzone przez osobę nieposiadającą uprawnień do wykonywania zawodu lub pozbawioną prawa do wykonania zawodu lub którą obowiązywał zakaz zajmowania określonego stanowiska, wykonywania określonego zawodu lub prowadzenia określonej działalności, w tym szczególności zakaz prowadzenia działalności lub wykonywania zawodu związanego z wychowaniem, edukacją małoletnich lub z opieką nad nimi.</w:t>
            </w:r>
          </w:p>
          <w:p w:rsidR="003557EA" w:rsidRPr="00306C42" w:rsidRDefault="003557EA" w:rsidP="00312205">
            <w:pPr>
              <w:pStyle w:val="Akapitzlist"/>
              <w:numPr>
                <w:ilvl w:val="0"/>
                <w:numId w:val="9"/>
              </w:numPr>
              <w:ind w:left="1134" w:right="178" w:hanging="567"/>
              <w:jc w:val="both"/>
              <w:rPr>
                <w:rFonts w:asciiTheme="minorHAnsi" w:hAnsiTheme="minorHAnsi" w:cstheme="minorHAnsi"/>
                <w:color w:val="1F4E79" w:themeColor="accent5" w:themeShade="80"/>
                <w:sz w:val="16"/>
                <w:szCs w:val="16"/>
              </w:rPr>
            </w:pPr>
            <w:bookmarkStart w:id="3" w:name="_Hlk107262916"/>
            <w:r w:rsidRPr="00306C42">
              <w:rPr>
                <w:rFonts w:asciiTheme="minorHAnsi" w:hAnsiTheme="minorHAnsi" w:cstheme="minorHAnsi"/>
                <w:color w:val="1F4E79" w:themeColor="accent5" w:themeShade="80"/>
                <w:sz w:val="16"/>
                <w:szCs w:val="16"/>
              </w:rPr>
              <w:t>Suma ubezpieczenia ulega redukcji po wypłacie każdego odszkodowania.</w:t>
            </w:r>
          </w:p>
          <w:tbl>
            <w:tblPr>
              <w:tblStyle w:val="Tabela-Siatka"/>
              <w:tblW w:w="10632" w:type="dxa"/>
              <w:tblBorders>
                <w:top w:val="none" w:sz="0" w:space="0" w:color="auto"/>
                <w:left w:val="none" w:sz="0" w:space="0" w:color="auto"/>
                <w:bottom w:val="single" w:sz="4" w:space="0" w:color="2E74B5" w:themeColor="accent5" w:themeShade="BF"/>
                <w:right w:val="none" w:sz="0" w:space="0" w:color="auto"/>
                <w:insideH w:val="none" w:sz="0" w:space="0" w:color="auto"/>
                <w:insideV w:val="none" w:sz="0" w:space="0" w:color="auto"/>
              </w:tblBorders>
              <w:tblLook w:val="04A0"/>
            </w:tblPr>
            <w:tblGrid>
              <w:gridCol w:w="412"/>
              <w:gridCol w:w="10220"/>
            </w:tblGrid>
            <w:tr w:rsidR="00627D06" w:rsidRPr="007208BD" w:rsidTr="00D96924">
              <w:trPr>
                <w:trHeight w:val="325"/>
              </w:trPr>
              <w:tc>
                <w:tcPr>
                  <w:tcW w:w="412" w:type="dxa"/>
                  <w:shd w:val="clear" w:color="auto" w:fill="auto"/>
                  <w:vAlign w:val="center"/>
                </w:tcPr>
                <w:bookmarkEnd w:id="1"/>
                <w:bookmarkEnd w:id="3"/>
                <w:p w:rsidR="00627D06" w:rsidRPr="00132883" w:rsidRDefault="00627D06" w:rsidP="00627D06">
                  <w:pPr>
                    <w:ind w:right="56"/>
                    <w:outlineLvl w:val="0"/>
                    <w:rPr>
                      <w:rFonts w:asciiTheme="minorHAnsi" w:hAnsiTheme="minorHAnsi" w:cstheme="minorHAnsi"/>
                      <w:b/>
                      <w:color w:val="1F4E79" w:themeColor="accent5" w:themeShade="80"/>
                      <w:sz w:val="18"/>
                      <w:szCs w:val="18"/>
                    </w:rPr>
                  </w:pPr>
                  <w:r>
                    <w:rPr>
                      <w:rFonts w:asciiTheme="minorHAnsi" w:hAnsiTheme="minorHAnsi" w:cstheme="minorHAnsi"/>
                      <w:b/>
                      <w:color w:val="1F4E79" w:themeColor="accent5" w:themeShade="80"/>
                      <w:sz w:val="18"/>
                      <w:szCs w:val="18"/>
                    </w:rPr>
                    <w:t>2.</w:t>
                  </w:r>
                </w:p>
              </w:tc>
              <w:tc>
                <w:tcPr>
                  <w:tcW w:w="10220" w:type="dxa"/>
                  <w:tcBorders>
                    <w:top w:val="nil"/>
                    <w:bottom w:val="single" w:sz="4" w:space="0" w:color="2E74B5" w:themeColor="accent5" w:themeShade="BF"/>
                  </w:tcBorders>
                  <w:shd w:val="clear" w:color="auto" w:fill="auto"/>
                  <w:vAlign w:val="center"/>
                </w:tcPr>
                <w:p w:rsidR="00627D06" w:rsidRPr="00132883" w:rsidRDefault="00627D06" w:rsidP="00627D06">
                  <w:pPr>
                    <w:ind w:right="56"/>
                    <w:outlineLvl w:val="0"/>
                    <w:rPr>
                      <w:rFonts w:asciiTheme="minorHAnsi" w:hAnsiTheme="minorHAnsi" w:cstheme="minorHAnsi"/>
                      <w:b/>
                      <w:color w:val="1F4E79" w:themeColor="accent5" w:themeShade="80"/>
                      <w:sz w:val="18"/>
                      <w:szCs w:val="18"/>
                    </w:rPr>
                  </w:pPr>
                  <w:r w:rsidRPr="00132883">
                    <w:rPr>
                      <w:rFonts w:asciiTheme="minorHAnsi" w:hAnsiTheme="minorHAnsi" w:cstheme="minorHAnsi"/>
                      <w:b/>
                      <w:color w:val="1F4E79" w:themeColor="accent5" w:themeShade="80"/>
                      <w:sz w:val="18"/>
                      <w:szCs w:val="18"/>
                    </w:rPr>
                    <w:t xml:space="preserve">SUMA GWARANCYJNA </w:t>
                  </w:r>
                  <w:r>
                    <w:rPr>
                      <w:rFonts w:asciiTheme="minorHAnsi" w:hAnsiTheme="minorHAnsi" w:cstheme="minorHAnsi"/>
                      <w:b/>
                      <w:color w:val="1F4E79" w:themeColor="accent5" w:themeShade="80"/>
                      <w:sz w:val="18"/>
                      <w:szCs w:val="18"/>
                    </w:rPr>
                    <w:t>OC I SKŁADKA</w:t>
                  </w:r>
                </w:p>
              </w:tc>
            </w:tr>
          </w:tbl>
          <w:p w:rsidR="00627D06" w:rsidRDefault="00627D06" w:rsidP="00627D06">
            <w:pPr>
              <w:ind w:left="360" w:right="55"/>
              <w:jc w:val="both"/>
              <w:rPr>
                <w:rFonts w:asciiTheme="minorHAnsi" w:eastAsia="Calibri" w:hAnsiTheme="minorHAnsi" w:cstheme="minorHAnsi"/>
                <w:color w:val="1F3864" w:themeColor="accent1" w:themeShade="80"/>
                <w:sz w:val="16"/>
                <w:szCs w:val="16"/>
              </w:rPr>
            </w:pPr>
          </w:p>
          <w:p w:rsidR="003557EA" w:rsidRDefault="003557EA" w:rsidP="00CC4BB3">
            <w:pPr>
              <w:ind w:left="1125" w:right="178"/>
              <w:jc w:val="both"/>
              <w:rPr>
                <w:rFonts w:asciiTheme="minorHAnsi" w:eastAsia="Calibri" w:hAnsiTheme="minorHAnsi" w:cstheme="minorHAnsi"/>
                <w:color w:val="002060"/>
                <w:sz w:val="18"/>
                <w:szCs w:val="18"/>
              </w:rPr>
            </w:pPr>
          </w:p>
          <w:tbl>
            <w:tblPr>
              <w:tblStyle w:val="Tabela-Siatka"/>
              <w:tblW w:w="0" w:type="auto"/>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4A0"/>
            </w:tblPr>
            <w:tblGrid>
              <w:gridCol w:w="5119"/>
              <w:gridCol w:w="1527"/>
              <w:gridCol w:w="1392"/>
              <w:gridCol w:w="1459"/>
            </w:tblGrid>
            <w:tr w:rsidR="00627D06" w:rsidRPr="00300818" w:rsidTr="00312205">
              <w:tc>
                <w:tcPr>
                  <w:tcW w:w="5119" w:type="dxa"/>
                </w:tcPr>
                <w:p w:rsidR="00300818" w:rsidRPr="00627D06" w:rsidRDefault="00300818" w:rsidP="00627D06">
                  <w:pPr>
                    <w:spacing w:before="120"/>
                    <w:ind w:right="176"/>
                    <w:jc w:val="both"/>
                    <w:rPr>
                      <w:rFonts w:asciiTheme="minorHAnsi" w:eastAsia="Calibri" w:hAnsiTheme="minorHAnsi" w:cstheme="minorHAnsi"/>
                      <w:b/>
                      <w:bCs/>
                      <w:color w:val="002060"/>
                      <w:sz w:val="18"/>
                      <w:szCs w:val="18"/>
                    </w:rPr>
                  </w:pPr>
                  <w:r w:rsidRPr="00627D06">
                    <w:rPr>
                      <w:rFonts w:asciiTheme="minorHAnsi" w:eastAsia="Calibri" w:hAnsiTheme="minorHAnsi" w:cstheme="minorHAnsi"/>
                      <w:b/>
                      <w:bCs/>
                      <w:color w:val="002060"/>
                      <w:sz w:val="18"/>
                      <w:szCs w:val="18"/>
                    </w:rPr>
                    <w:t>OC DYREKTORA PLACÓWKI OŚWIATOWEJ</w:t>
                  </w:r>
                </w:p>
                <w:p w:rsidR="00300818" w:rsidRPr="00300818" w:rsidRDefault="00300818" w:rsidP="00627D06">
                  <w:pPr>
                    <w:spacing w:after="120"/>
                    <w:ind w:right="176"/>
                    <w:jc w:val="both"/>
                    <w:rPr>
                      <w:rFonts w:asciiTheme="minorHAnsi" w:eastAsia="Calibri" w:hAnsiTheme="minorHAnsi" w:cstheme="minorHAnsi"/>
                      <w:color w:val="002060"/>
                      <w:sz w:val="18"/>
                      <w:szCs w:val="18"/>
                    </w:rPr>
                  </w:pPr>
                  <w:r w:rsidRPr="00627D06">
                    <w:rPr>
                      <w:rFonts w:asciiTheme="minorHAnsi" w:eastAsia="Calibri" w:hAnsiTheme="minorHAnsi" w:cstheme="minorHAnsi"/>
                      <w:b/>
                      <w:bCs/>
                      <w:color w:val="002060"/>
                      <w:sz w:val="18"/>
                      <w:szCs w:val="18"/>
                    </w:rPr>
                    <w:t>(również Zastępca Dyrektora, p.o. Dyrektora)</w:t>
                  </w:r>
                </w:p>
              </w:tc>
              <w:tc>
                <w:tcPr>
                  <w:tcW w:w="1527" w:type="dxa"/>
                  <w:vAlign w:val="center"/>
                </w:tcPr>
                <w:p w:rsidR="00300818" w:rsidRPr="00300818" w:rsidRDefault="00300818" w:rsidP="00300818">
                  <w:pPr>
                    <w:jc w:val="center"/>
                    <w:rPr>
                      <w:rFonts w:asciiTheme="minorHAnsi" w:hAnsiTheme="minorHAnsi" w:cstheme="minorHAnsi"/>
                      <w:b/>
                      <w:bCs/>
                      <w:color w:val="002060"/>
                      <w:sz w:val="18"/>
                      <w:szCs w:val="18"/>
                    </w:rPr>
                  </w:pPr>
                  <w:r w:rsidRPr="00300818">
                    <w:rPr>
                      <w:rFonts w:asciiTheme="minorHAnsi" w:hAnsiTheme="minorHAnsi" w:cstheme="minorHAnsi"/>
                      <w:b/>
                      <w:bCs/>
                      <w:color w:val="002060"/>
                      <w:sz w:val="18"/>
                      <w:szCs w:val="18"/>
                    </w:rPr>
                    <w:t>Wariant I</w:t>
                  </w:r>
                </w:p>
              </w:tc>
              <w:tc>
                <w:tcPr>
                  <w:tcW w:w="1392" w:type="dxa"/>
                  <w:vAlign w:val="center"/>
                </w:tcPr>
                <w:p w:rsidR="00300818" w:rsidRPr="00300818" w:rsidRDefault="00300818" w:rsidP="00300818">
                  <w:pPr>
                    <w:jc w:val="center"/>
                    <w:rPr>
                      <w:rFonts w:asciiTheme="minorHAnsi" w:hAnsiTheme="minorHAnsi" w:cstheme="minorHAnsi"/>
                      <w:b/>
                      <w:bCs/>
                      <w:color w:val="002060"/>
                      <w:sz w:val="18"/>
                      <w:szCs w:val="18"/>
                    </w:rPr>
                  </w:pPr>
                  <w:r w:rsidRPr="00300818">
                    <w:rPr>
                      <w:rFonts w:asciiTheme="minorHAnsi" w:hAnsiTheme="minorHAnsi" w:cstheme="minorHAnsi"/>
                      <w:b/>
                      <w:bCs/>
                      <w:color w:val="002060"/>
                      <w:sz w:val="18"/>
                      <w:szCs w:val="18"/>
                    </w:rPr>
                    <w:t>Wariant II</w:t>
                  </w:r>
                </w:p>
              </w:tc>
              <w:tc>
                <w:tcPr>
                  <w:tcW w:w="1459" w:type="dxa"/>
                  <w:vAlign w:val="center"/>
                </w:tcPr>
                <w:p w:rsidR="00300818" w:rsidRPr="00300818" w:rsidRDefault="00300818" w:rsidP="00300818">
                  <w:pPr>
                    <w:jc w:val="center"/>
                    <w:rPr>
                      <w:rFonts w:asciiTheme="minorHAnsi" w:hAnsiTheme="minorHAnsi" w:cstheme="minorHAnsi"/>
                      <w:b/>
                      <w:bCs/>
                      <w:color w:val="002060"/>
                      <w:sz w:val="18"/>
                      <w:szCs w:val="18"/>
                    </w:rPr>
                  </w:pPr>
                  <w:r w:rsidRPr="00300818">
                    <w:rPr>
                      <w:rFonts w:asciiTheme="minorHAnsi" w:hAnsiTheme="minorHAnsi" w:cstheme="minorHAnsi"/>
                      <w:b/>
                      <w:bCs/>
                      <w:color w:val="002060"/>
                      <w:sz w:val="18"/>
                      <w:szCs w:val="18"/>
                    </w:rPr>
                    <w:t>Wariant III</w:t>
                  </w:r>
                </w:p>
              </w:tc>
            </w:tr>
            <w:tr w:rsidR="00627D06" w:rsidRPr="00300818" w:rsidTr="00312205">
              <w:tc>
                <w:tcPr>
                  <w:tcW w:w="5119" w:type="dxa"/>
                </w:tcPr>
                <w:p w:rsidR="00300818" w:rsidRPr="00300818" w:rsidRDefault="00300818" w:rsidP="00300818">
                  <w:pPr>
                    <w:jc w:val="right"/>
                    <w:rPr>
                      <w:rFonts w:asciiTheme="minorHAnsi" w:eastAsia="Calibri" w:hAnsiTheme="minorHAnsi" w:cstheme="minorHAnsi"/>
                      <w:color w:val="002060"/>
                      <w:sz w:val="18"/>
                      <w:szCs w:val="18"/>
                    </w:rPr>
                  </w:pPr>
                  <w:r w:rsidRPr="00300818">
                    <w:rPr>
                      <w:rFonts w:asciiTheme="minorHAnsi" w:eastAsia="Calibri" w:hAnsiTheme="minorHAnsi" w:cstheme="minorHAnsi"/>
                      <w:color w:val="002060"/>
                      <w:sz w:val="18"/>
                      <w:szCs w:val="18"/>
                    </w:rPr>
                    <w:t>Suma gwarancyjna (zł)</w:t>
                  </w:r>
                </w:p>
              </w:tc>
              <w:tc>
                <w:tcPr>
                  <w:tcW w:w="1527" w:type="dxa"/>
                </w:tcPr>
                <w:p w:rsidR="00300818" w:rsidRPr="00300818" w:rsidRDefault="00300818" w:rsidP="00300818">
                  <w:pPr>
                    <w:ind w:right="178"/>
                    <w:jc w:val="center"/>
                    <w:rPr>
                      <w:rFonts w:asciiTheme="minorHAnsi" w:eastAsia="Calibri" w:hAnsiTheme="minorHAnsi" w:cstheme="minorHAnsi"/>
                      <w:color w:val="002060"/>
                      <w:sz w:val="18"/>
                      <w:szCs w:val="18"/>
                    </w:rPr>
                  </w:pPr>
                  <w:r w:rsidRPr="00300818">
                    <w:rPr>
                      <w:rFonts w:asciiTheme="minorHAnsi" w:eastAsia="Calibri" w:hAnsiTheme="minorHAnsi" w:cstheme="minorHAnsi"/>
                      <w:color w:val="002060"/>
                      <w:sz w:val="18"/>
                      <w:szCs w:val="18"/>
                    </w:rPr>
                    <w:t>100 000</w:t>
                  </w:r>
                </w:p>
              </w:tc>
              <w:tc>
                <w:tcPr>
                  <w:tcW w:w="1392" w:type="dxa"/>
                </w:tcPr>
                <w:p w:rsidR="00300818" w:rsidRPr="00300818" w:rsidRDefault="00300818" w:rsidP="00300818">
                  <w:pPr>
                    <w:ind w:right="178"/>
                    <w:jc w:val="center"/>
                    <w:rPr>
                      <w:rFonts w:asciiTheme="minorHAnsi" w:eastAsia="Calibri" w:hAnsiTheme="minorHAnsi" w:cstheme="minorHAnsi"/>
                      <w:color w:val="002060"/>
                      <w:sz w:val="18"/>
                      <w:szCs w:val="18"/>
                    </w:rPr>
                  </w:pPr>
                  <w:r w:rsidRPr="00300818">
                    <w:rPr>
                      <w:rFonts w:asciiTheme="minorHAnsi" w:eastAsia="Calibri" w:hAnsiTheme="minorHAnsi" w:cstheme="minorHAnsi"/>
                      <w:color w:val="002060"/>
                      <w:sz w:val="18"/>
                      <w:szCs w:val="18"/>
                    </w:rPr>
                    <w:t>250 000</w:t>
                  </w:r>
                </w:p>
              </w:tc>
              <w:tc>
                <w:tcPr>
                  <w:tcW w:w="1459" w:type="dxa"/>
                </w:tcPr>
                <w:p w:rsidR="00300818" w:rsidRPr="00300818" w:rsidRDefault="00300818" w:rsidP="00300818">
                  <w:pPr>
                    <w:ind w:right="178"/>
                    <w:jc w:val="center"/>
                    <w:rPr>
                      <w:rFonts w:asciiTheme="minorHAnsi" w:eastAsia="Calibri" w:hAnsiTheme="minorHAnsi" w:cstheme="minorHAnsi"/>
                      <w:color w:val="002060"/>
                      <w:sz w:val="18"/>
                      <w:szCs w:val="18"/>
                    </w:rPr>
                  </w:pPr>
                  <w:r w:rsidRPr="00300818">
                    <w:rPr>
                      <w:rFonts w:asciiTheme="minorHAnsi" w:eastAsia="Calibri" w:hAnsiTheme="minorHAnsi" w:cstheme="minorHAnsi"/>
                      <w:color w:val="002060"/>
                      <w:sz w:val="18"/>
                      <w:szCs w:val="18"/>
                    </w:rPr>
                    <w:t>500 000</w:t>
                  </w:r>
                </w:p>
              </w:tc>
            </w:tr>
            <w:tr w:rsidR="00627D06" w:rsidRPr="00300818" w:rsidTr="00312205">
              <w:tc>
                <w:tcPr>
                  <w:tcW w:w="5119" w:type="dxa"/>
                </w:tcPr>
                <w:p w:rsidR="00300818" w:rsidRPr="00300818" w:rsidRDefault="00300818" w:rsidP="00300818">
                  <w:pPr>
                    <w:jc w:val="right"/>
                    <w:rPr>
                      <w:rFonts w:asciiTheme="minorHAnsi" w:eastAsia="Calibri" w:hAnsiTheme="minorHAnsi" w:cstheme="minorHAnsi"/>
                      <w:color w:val="002060"/>
                      <w:sz w:val="18"/>
                      <w:szCs w:val="18"/>
                    </w:rPr>
                  </w:pPr>
                  <w:r w:rsidRPr="00300818">
                    <w:rPr>
                      <w:rFonts w:asciiTheme="minorHAnsi" w:eastAsia="Calibri" w:hAnsiTheme="minorHAnsi" w:cstheme="minorHAnsi"/>
                      <w:color w:val="002060"/>
                      <w:sz w:val="18"/>
                      <w:szCs w:val="18"/>
                    </w:rPr>
                    <w:t xml:space="preserve">Składka (zł) za 1 osobę </w:t>
                  </w:r>
                </w:p>
              </w:tc>
              <w:tc>
                <w:tcPr>
                  <w:tcW w:w="1527" w:type="dxa"/>
                  <w:shd w:val="clear" w:color="auto" w:fill="DEEAF6" w:themeFill="accent5" w:themeFillTint="33"/>
                </w:tcPr>
                <w:p w:rsidR="00300818" w:rsidRPr="00300818" w:rsidRDefault="00300818" w:rsidP="00300818">
                  <w:pPr>
                    <w:jc w:val="center"/>
                    <w:rPr>
                      <w:rFonts w:asciiTheme="minorHAnsi" w:hAnsiTheme="minorHAnsi" w:cstheme="minorHAnsi"/>
                      <w:b/>
                      <w:bCs/>
                      <w:color w:val="002060"/>
                      <w:sz w:val="16"/>
                      <w:szCs w:val="16"/>
                    </w:rPr>
                  </w:pPr>
                  <w:r w:rsidRPr="00300818">
                    <w:rPr>
                      <w:rFonts w:asciiTheme="minorHAnsi" w:hAnsiTheme="minorHAnsi" w:cstheme="minorHAnsi"/>
                      <w:b/>
                      <w:bCs/>
                      <w:color w:val="002060"/>
                      <w:sz w:val="16"/>
                      <w:szCs w:val="16"/>
                    </w:rPr>
                    <w:t>50</w:t>
                  </w:r>
                </w:p>
              </w:tc>
              <w:tc>
                <w:tcPr>
                  <w:tcW w:w="1392" w:type="dxa"/>
                  <w:shd w:val="clear" w:color="auto" w:fill="DEEAF6" w:themeFill="accent5" w:themeFillTint="33"/>
                </w:tcPr>
                <w:p w:rsidR="00300818" w:rsidRPr="00300818" w:rsidRDefault="00300818" w:rsidP="00300818">
                  <w:pPr>
                    <w:jc w:val="center"/>
                    <w:rPr>
                      <w:rFonts w:asciiTheme="minorHAnsi" w:hAnsiTheme="minorHAnsi" w:cstheme="minorHAnsi"/>
                      <w:b/>
                      <w:bCs/>
                      <w:color w:val="002060"/>
                      <w:sz w:val="16"/>
                      <w:szCs w:val="16"/>
                    </w:rPr>
                  </w:pPr>
                  <w:r w:rsidRPr="00300818">
                    <w:rPr>
                      <w:rFonts w:asciiTheme="minorHAnsi" w:hAnsiTheme="minorHAnsi" w:cstheme="minorHAnsi"/>
                      <w:b/>
                      <w:bCs/>
                      <w:color w:val="002060"/>
                      <w:sz w:val="16"/>
                      <w:szCs w:val="16"/>
                    </w:rPr>
                    <w:t>90</w:t>
                  </w:r>
                </w:p>
              </w:tc>
              <w:tc>
                <w:tcPr>
                  <w:tcW w:w="1459" w:type="dxa"/>
                  <w:shd w:val="clear" w:color="auto" w:fill="DEEAF6" w:themeFill="accent5" w:themeFillTint="33"/>
                </w:tcPr>
                <w:p w:rsidR="00300818" w:rsidRPr="00300818" w:rsidRDefault="00300818" w:rsidP="00300818">
                  <w:pPr>
                    <w:jc w:val="center"/>
                    <w:rPr>
                      <w:rFonts w:asciiTheme="minorHAnsi" w:hAnsiTheme="minorHAnsi" w:cstheme="minorHAnsi"/>
                      <w:b/>
                      <w:bCs/>
                      <w:color w:val="002060"/>
                      <w:sz w:val="16"/>
                      <w:szCs w:val="16"/>
                    </w:rPr>
                  </w:pPr>
                  <w:r w:rsidRPr="00300818">
                    <w:rPr>
                      <w:rFonts w:asciiTheme="minorHAnsi" w:hAnsiTheme="minorHAnsi" w:cstheme="minorHAnsi"/>
                      <w:b/>
                      <w:bCs/>
                      <w:color w:val="002060"/>
                      <w:sz w:val="16"/>
                      <w:szCs w:val="16"/>
                    </w:rPr>
                    <w:t>200</w:t>
                  </w:r>
                </w:p>
              </w:tc>
            </w:tr>
            <w:tr w:rsidR="00300818" w:rsidRPr="00300818" w:rsidTr="00312205">
              <w:tc>
                <w:tcPr>
                  <w:tcW w:w="9497" w:type="dxa"/>
                  <w:gridSpan w:val="4"/>
                </w:tcPr>
                <w:p w:rsidR="00300818" w:rsidRPr="00627D06" w:rsidRDefault="00300818" w:rsidP="00627D06">
                  <w:pPr>
                    <w:spacing w:before="120" w:after="120"/>
                    <w:ind w:right="176"/>
                    <w:rPr>
                      <w:rFonts w:asciiTheme="minorHAnsi" w:eastAsia="Calibri" w:hAnsiTheme="minorHAnsi" w:cstheme="minorHAnsi"/>
                      <w:b/>
                      <w:bCs/>
                      <w:color w:val="002060"/>
                      <w:sz w:val="18"/>
                      <w:szCs w:val="18"/>
                    </w:rPr>
                  </w:pPr>
                  <w:r w:rsidRPr="00627D06">
                    <w:rPr>
                      <w:rFonts w:asciiTheme="minorHAnsi" w:eastAsia="Calibri" w:hAnsiTheme="minorHAnsi" w:cstheme="minorHAnsi"/>
                      <w:b/>
                      <w:bCs/>
                      <w:color w:val="002060"/>
                      <w:sz w:val="18"/>
                      <w:szCs w:val="18"/>
                    </w:rPr>
                    <w:t>OC NAUCZYCIELA, POZOSTAŁEGO PERSONELU PLACÓWKI OŚWIATOWEJ</w:t>
                  </w:r>
                </w:p>
              </w:tc>
            </w:tr>
            <w:tr w:rsidR="00627D06" w:rsidRPr="00300818" w:rsidTr="00312205">
              <w:tc>
                <w:tcPr>
                  <w:tcW w:w="5119" w:type="dxa"/>
                </w:tcPr>
                <w:p w:rsidR="00300818" w:rsidRPr="00300818" w:rsidRDefault="00300818" w:rsidP="00300818">
                  <w:pPr>
                    <w:jc w:val="right"/>
                    <w:rPr>
                      <w:rFonts w:asciiTheme="minorHAnsi" w:eastAsia="Calibri" w:hAnsiTheme="minorHAnsi" w:cstheme="minorHAnsi"/>
                      <w:color w:val="002060"/>
                      <w:sz w:val="18"/>
                      <w:szCs w:val="18"/>
                    </w:rPr>
                  </w:pPr>
                  <w:r w:rsidRPr="00300818">
                    <w:rPr>
                      <w:rFonts w:asciiTheme="minorHAnsi" w:eastAsia="Calibri" w:hAnsiTheme="minorHAnsi" w:cstheme="minorHAnsi"/>
                      <w:color w:val="002060"/>
                      <w:sz w:val="18"/>
                      <w:szCs w:val="18"/>
                    </w:rPr>
                    <w:t>Suma gwarancyjna (zł)</w:t>
                  </w:r>
                </w:p>
              </w:tc>
              <w:tc>
                <w:tcPr>
                  <w:tcW w:w="1527" w:type="dxa"/>
                  <w:vAlign w:val="center"/>
                </w:tcPr>
                <w:p w:rsidR="00300818" w:rsidRPr="00300818" w:rsidRDefault="00300818" w:rsidP="00300818">
                  <w:pPr>
                    <w:ind w:right="178"/>
                    <w:jc w:val="center"/>
                    <w:rPr>
                      <w:rFonts w:asciiTheme="minorHAnsi" w:eastAsia="Calibri" w:hAnsiTheme="minorHAnsi" w:cstheme="minorHAnsi"/>
                      <w:color w:val="002060"/>
                      <w:sz w:val="18"/>
                      <w:szCs w:val="18"/>
                    </w:rPr>
                  </w:pPr>
                  <w:r w:rsidRPr="00300818">
                    <w:rPr>
                      <w:rFonts w:asciiTheme="minorHAnsi" w:eastAsia="Calibri" w:hAnsiTheme="minorHAnsi" w:cstheme="minorHAnsi"/>
                      <w:color w:val="002060"/>
                      <w:sz w:val="18"/>
                      <w:szCs w:val="18"/>
                    </w:rPr>
                    <w:t>10 000</w:t>
                  </w:r>
                </w:p>
              </w:tc>
              <w:tc>
                <w:tcPr>
                  <w:tcW w:w="1392" w:type="dxa"/>
                  <w:vAlign w:val="center"/>
                </w:tcPr>
                <w:p w:rsidR="00300818" w:rsidRPr="00300818" w:rsidRDefault="00300818" w:rsidP="00300818">
                  <w:pPr>
                    <w:ind w:right="178"/>
                    <w:jc w:val="center"/>
                    <w:rPr>
                      <w:rFonts w:asciiTheme="minorHAnsi" w:eastAsia="Calibri" w:hAnsiTheme="minorHAnsi" w:cstheme="minorHAnsi"/>
                      <w:color w:val="002060"/>
                      <w:sz w:val="18"/>
                      <w:szCs w:val="18"/>
                    </w:rPr>
                  </w:pPr>
                  <w:r w:rsidRPr="00300818">
                    <w:rPr>
                      <w:rFonts w:asciiTheme="minorHAnsi" w:eastAsia="Calibri" w:hAnsiTheme="minorHAnsi" w:cstheme="minorHAnsi"/>
                      <w:color w:val="002060"/>
                      <w:sz w:val="18"/>
                      <w:szCs w:val="18"/>
                    </w:rPr>
                    <w:t>50 000</w:t>
                  </w:r>
                </w:p>
              </w:tc>
              <w:tc>
                <w:tcPr>
                  <w:tcW w:w="1459" w:type="dxa"/>
                  <w:vAlign w:val="center"/>
                </w:tcPr>
                <w:p w:rsidR="00300818" w:rsidRPr="00300818" w:rsidRDefault="00300818" w:rsidP="00300818">
                  <w:pPr>
                    <w:ind w:right="178"/>
                    <w:jc w:val="center"/>
                    <w:rPr>
                      <w:rFonts w:asciiTheme="minorHAnsi" w:eastAsia="Calibri" w:hAnsiTheme="minorHAnsi" w:cstheme="minorHAnsi"/>
                      <w:color w:val="002060"/>
                      <w:sz w:val="18"/>
                      <w:szCs w:val="18"/>
                    </w:rPr>
                  </w:pPr>
                  <w:r w:rsidRPr="00300818">
                    <w:rPr>
                      <w:rFonts w:asciiTheme="minorHAnsi" w:eastAsia="Calibri" w:hAnsiTheme="minorHAnsi" w:cstheme="minorHAnsi"/>
                      <w:color w:val="002060"/>
                      <w:sz w:val="18"/>
                      <w:szCs w:val="18"/>
                    </w:rPr>
                    <w:t>100 000</w:t>
                  </w:r>
                </w:p>
              </w:tc>
            </w:tr>
            <w:tr w:rsidR="00627D06" w:rsidRPr="00300818" w:rsidTr="00312205">
              <w:tc>
                <w:tcPr>
                  <w:tcW w:w="5119" w:type="dxa"/>
                </w:tcPr>
                <w:p w:rsidR="00300818" w:rsidRPr="00300818" w:rsidRDefault="00300818" w:rsidP="00300818">
                  <w:pPr>
                    <w:jc w:val="right"/>
                    <w:rPr>
                      <w:rFonts w:asciiTheme="minorHAnsi" w:hAnsiTheme="minorHAnsi" w:cstheme="minorHAnsi"/>
                      <w:color w:val="002060"/>
                      <w:sz w:val="16"/>
                      <w:szCs w:val="16"/>
                    </w:rPr>
                  </w:pPr>
                  <w:r w:rsidRPr="00300818">
                    <w:rPr>
                      <w:rFonts w:asciiTheme="minorHAnsi" w:hAnsiTheme="minorHAnsi" w:cstheme="minorHAnsi"/>
                      <w:color w:val="002060"/>
                      <w:sz w:val="16"/>
                      <w:szCs w:val="16"/>
                    </w:rPr>
                    <w:t xml:space="preserve">Składka (zł) za 1 osobę </w:t>
                  </w:r>
                </w:p>
              </w:tc>
              <w:tc>
                <w:tcPr>
                  <w:tcW w:w="1527" w:type="dxa"/>
                  <w:shd w:val="clear" w:color="auto" w:fill="DEEAF6" w:themeFill="accent5" w:themeFillTint="33"/>
                  <w:vAlign w:val="center"/>
                </w:tcPr>
                <w:p w:rsidR="00300818" w:rsidRPr="00300818" w:rsidRDefault="00300818" w:rsidP="00300818">
                  <w:pPr>
                    <w:ind w:right="178"/>
                    <w:jc w:val="center"/>
                    <w:rPr>
                      <w:rFonts w:asciiTheme="minorHAnsi" w:hAnsiTheme="minorHAnsi" w:cstheme="minorHAnsi"/>
                      <w:b/>
                      <w:bCs/>
                      <w:color w:val="002060"/>
                      <w:sz w:val="16"/>
                      <w:szCs w:val="16"/>
                    </w:rPr>
                  </w:pPr>
                  <w:r w:rsidRPr="00300818">
                    <w:rPr>
                      <w:rFonts w:asciiTheme="minorHAnsi" w:hAnsiTheme="minorHAnsi" w:cstheme="minorHAnsi"/>
                      <w:b/>
                      <w:bCs/>
                      <w:color w:val="002060"/>
                      <w:sz w:val="16"/>
                      <w:szCs w:val="16"/>
                    </w:rPr>
                    <w:t>5</w:t>
                  </w:r>
                </w:p>
              </w:tc>
              <w:tc>
                <w:tcPr>
                  <w:tcW w:w="1392" w:type="dxa"/>
                  <w:shd w:val="clear" w:color="auto" w:fill="DEEAF6" w:themeFill="accent5" w:themeFillTint="33"/>
                  <w:vAlign w:val="center"/>
                </w:tcPr>
                <w:p w:rsidR="00300818" w:rsidRPr="00300818" w:rsidRDefault="00300818" w:rsidP="00300818">
                  <w:pPr>
                    <w:ind w:right="178"/>
                    <w:jc w:val="center"/>
                    <w:rPr>
                      <w:rFonts w:asciiTheme="minorHAnsi" w:hAnsiTheme="minorHAnsi" w:cstheme="minorHAnsi"/>
                      <w:b/>
                      <w:bCs/>
                      <w:color w:val="002060"/>
                      <w:sz w:val="16"/>
                      <w:szCs w:val="16"/>
                    </w:rPr>
                  </w:pPr>
                  <w:r w:rsidRPr="00300818">
                    <w:rPr>
                      <w:rFonts w:asciiTheme="minorHAnsi" w:hAnsiTheme="minorHAnsi" w:cstheme="minorHAnsi"/>
                      <w:b/>
                      <w:bCs/>
                      <w:color w:val="002060"/>
                      <w:sz w:val="16"/>
                      <w:szCs w:val="16"/>
                    </w:rPr>
                    <w:t>7</w:t>
                  </w:r>
                </w:p>
              </w:tc>
              <w:tc>
                <w:tcPr>
                  <w:tcW w:w="1459" w:type="dxa"/>
                  <w:shd w:val="clear" w:color="auto" w:fill="DEEAF6" w:themeFill="accent5" w:themeFillTint="33"/>
                  <w:vAlign w:val="center"/>
                </w:tcPr>
                <w:p w:rsidR="00300818" w:rsidRPr="00300818" w:rsidRDefault="00300818" w:rsidP="00300818">
                  <w:pPr>
                    <w:ind w:right="178"/>
                    <w:jc w:val="center"/>
                    <w:rPr>
                      <w:rFonts w:asciiTheme="minorHAnsi" w:hAnsiTheme="minorHAnsi" w:cstheme="minorHAnsi"/>
                      <w:b/>
                      <w:bCs/>
                      <w:color w:val="002060"/>
                      <w:sz w:val="16"/>
                      <w:szCs w:val="16"/>
                    </w:rPr>
                  </w:pPr>
                  <w:r w:rsidRPr="00300818">
                    <w:rPr>
                      <w:rFonts w:asciiTheme="minorHAnsi" w:hAnsiTheme="minorHAnsi" w:cstheme="minorHAnsi"/>
                      <w:b/>
                      <w:bCs/>
                      <w:color w:val="002060"/>
                      <w:sz w:val="16"/>
                      <w:szCs w:val="16"/>
                    </w:rPr>
                    <w:t>10</w:t>
                  </w:r>
                </w:p>
              </w:tc>
            </w:tr>
          </w:tbl>
          <w:p w:rsidR="003557EA" w:rsidRDefault="003557EA" w:rsidP="00CC4BB3">
            <w:pPr>
              <w:ind w:left="1125" w:right="178"/>
              <w:jc w:val="both"/>
              <w:rPr>
                <w:rFonts w:asciiTheme="minorHAnsi" w:eastAsia="Calibri" w:hAnsiTheme="minorHAnsi" w:cstheme="minorHAnsi"/>
                <w:color w:val="002060"/>
                <w:sz w:val="18"/>
                <w:szCs w:val="18"/>
              </w:rPr>
            </w:pPr>
          </w:p>
          <w:tbl>
            <w:tblPr>
              <w:tblStyle w:val="Tabela-Siatka"/>
              <w:tblW w:w="10632" w:type="dxa"/>
              <w:tblBorders>
                <w:top w:val="none" w:sz="0" w:space="0" w:color="auto"/>
                <w:left w:val="none" w:sz="0" w:space="0" w:color="auto"/>
                <w:bottom w:val="single" w:sz="4" w:space="0" w:color="2E74B5" w:themeColor="accent5" w:themeShade="BF"/>
                <w:right w:val="none" w:sz="0" w:space="0" w:color="auto"/>
                <w:insideH w:val="none" w:sz="0" w:space="0" w:color="auto"/>
                <w:insideV w:val="none" w:sz="0" w:space="0" w:color="auto"/>
              </w:tblBorders>
              <w:tblLook w:val="04A0"/>
            </w:tblPr>
            <w:tblGrid>
              <w:gridCol w:w="412"/>
              <w:gridCol w:w="10220"/>
            </w:tblGrid>
            <w:tr w:rsidR="00627D06" w:rsidRPr="00A27622" w:rsidTr="00D96924">
              <w:trPr>
                <w:trHeight w:val="325"/>
              </w:trPr>
              <w:tc>
                <w:tcPr>
                  <w:tcW w:w="412" w:type="dxa"/>
                  <w:shd w:val="clear" w:color="auto" w:fill="21368B"/>
                  <w:vAlign w:val="center"/>
                </w:tcPr>
                <w:p w:rsidR="00627D06" w:rsidRPr="00A27622" w:rsidRDefault="00627D06" w:rsidP="00627D06">
                  <w:pPr>
                    <w:ind w:right="56"/>
                    <w:outlineLvl w:val="0"/>
                    <w:rPr>
                      <w:rFonts w:asciiTheme="minorHAnsi" w:hAnsiTheme="minorHAnsi" w:cstheme="minorHAnsi"/>
                      <w:b/>
                      <w:color w:val="1F4E79" w:themeColor="accent5" w:themeShade="80"/>
                      <w:sz w:val="18"/>
                      <w:szCs w:val="18"/>
                    </w:rPr>
                  </w:pPr>
                </w:p>
              </w:tc>
              <w:tc>
                <w:tcPr>
                  <w:tcW w:w="10220" w:type="dxa"/>
                  <w:tcBorders>
                    <w:top w:val="nil"/>
                    <w:bottom w:val="single" w:sz="4" w:space="0" w:color="2E74B5" w:themeColor="accent5" w:themeShade="BF"/>
                  </w:tcBorders>
                  <w:shd w:val="clear" w:color="auto" w:fill="auto"/>
                  <w:vAlign w:val="center"/>
                </w:tcPr>
                <w:p w:rsidR="00627D06" w:rsidRPr="00A27622" w:rsidRDefault="00627D06" w:rsidP="00627D06">
                  <w:pPr>
                    <w:pStyle w:val="Akapitzlist"/>
                    <w:spacing w:after="0" w:line="240" w:lineRule="auto"/>
                    <w:ind w:left="0" w:right="56"/>
                    <w:outlineLvl w:val="0"/>
                    <w:rPr>
                      <w:rFonts w:asciiTheme="minorHAnsi" w:hAnsiTheme="minorHAnsi" w:cstheme="minorHAnsi"/>
                      <w:b/>
                      <w:color w:val="1F4E79" w:themeColor="accent5" w:themeShade="80"/>
                      <w:sz w:val="18"/>
                      <w:szCs w:val="18"/>
                    </w:rPr>
                  </w:pPr>
                  <w:r w:rsidRPr="004B5ABB">
                    <w:rPr>
                      <w:rFonts w:asciiTheme="minorHAnsi" w:hAnsiTheme="minorHAnsi" w:cstheme="minorHAnsi"/>
                      <w:b/>
                      <w:color w:val="FF0000"/>
                      <w:sz w:val="18"/>
                      <w:szCs w:val="18"/>
                    </w:rPr>
                    <w:t>POSTANOWIENIA DODATKOWE DO UMOWY UBEZPIECZENIA OC</w:t>
                  </w:r>
                </w:p>
              </w:tc>
            </w:tr>
          </w:tbl>
          <w:p w:rsidR="00627D06" w:rsidRDefault="00627D06" w:rsidP="00627D06">
            <w:pPr>
              <w:ind w:left="708"/>
              <w:rPr>
                <w:rFonts w:asciiTheme="minorHAnsi" w:hAnsiTheme="minorHAnsi" w:cstheme="minorHAnsi"/>
                <w:color w:val="1F4E79" w:themeColor="accent5" w:themeShade="80"/>
                <w:sz w:val="16"/>
                <w:szCs w:val="16"/>
              </w:rPr>
            </w:pPr>
          </w:p>
          <w:p w:rsidR="00627D06" w:rsidRPr="00312205" w:rsidRDefault="00627D06" w:rsidP="00627D06">
            <w:pPr>
              <w:ind w:left="708"/>
              <w:rPr>
                <w:rFonts w:asciiTheme="minorHAnsi" w:hAnsiTheme="minorHAnsi" w:cstheme="minorHAnsi"/>
                <w:color w:val="1F4E79" w:themeColor="accent5" w:themeShade="80"/>
                <w:sz w:val="18"/>
                <w:szCs w:val="18"/>
              </w:rPr>
            </w:pPr>
            <w:r w:rsidRPr="00312205">
              <w:rPr>
                <w:rFonts w:asciiTheme="minorHAnsi" w:hAnsiTheme="minorHAnsi" w:cstheme="minorHAnsi"/>
                <w:color w:val="1F4E79" w:themeColor="accent5" w:themeShade="80"/>
                <w:sz w:val="18"/>
                <w:szCs w:val="18"/>
              </w:rPr>
              <w:t>Ubezpieczenie OC stanowi uzupełnienie oferty w zakresie NNW i nie może być oferowane jako samodzielne ubezpieczenie.</w:t>
            </w:r>
          </w:p>
          <w:p w:rsidR="00627D06" w:rsidRPr="00312205" w:rsidRDefault="00627D06" w:rsidP="00627D06">
            <w:pPr>
              <w:ind w:left="708"/>
              <w:rPr>
                <w:sz w:val="18"/>
                <w:szCs w:val="18"/>
              </w:rPr>
            </w:pPr>
          </w:p>
          <w:tbl>
            <w:tblPr>
              <w:tblStyle w:val="Tabela-Siatka"/>
              <w:tblW w:w="10632" w:type="dxa"/>
              <w:tblBorders>
                <w:top w:val="none" w:sz="0" w:space="0" w:color="auto"/>
                <w:left w:val="none" w:sz="0" w:space="0" w:color="auto"/>
                <w:bottom w:val="single" w:sz="4" w:space="0" w:color="2E74B5" w:themeColor="accent5" w:themeShade="BF"/>
                <w:right w:val="none" w:sz="0" w:space="0" w:color="auto"/>
                <w:insideH w:val="none" w:sz="0" w:space="0" w:color="auto"/>
                <w:insideV w:val="none" w:sz="0" w:space="0" w:color="auto"/>
              </w:tblBorders>
              <w:tblLook w:val="04A0"/>
            </w:tblPr>
            <w:tblGrid>
              <w:gridCol w:w="412"/>
              <w:gridCol w:w="10220"/>
            </w:tblGrid>
            <w:tr w:rsidR="00627D06" w:rsidRPr="00340D6E" w:rsidTr="00D96924">
              <w:trPr>
                <w:trHeight w:val="325"/>
              </w:trPr>
              <w:tc>
                <w:tcPr>
                  <w:tcW w:w="412" w:type="dxa"/>
                  <w:shd w:val="clear" w:color="auto" w:fill="21368B"/>
                  <w:vAlign w:val="center"/>
                </w:tcPr>
                <w:p w:rsidR="00627D06" w:rsidRPr="00340D6E" w:rsidRDefault="00627D06" w:rsidP="00627D06">
                  <w:pPr>
                    <w:ind w:right="56"/>
                    <w:outlineLvl w:val="0"/>
                    <w:rPr>
                      <w:rFonts w:asciiTheme="minorHAnsi" w:hAnsiTheme="minorHAnsi" w:cstheme="minorHAnsi"/>
                      <w:b/>
                      <w:color w:val="FF0000"/>
                      <w:sz w:val="18"/>
                      <w:szCs w:val="18"/>
                    </w:rPr>
                  </w:pPr>
                </w:p>
              </w:tc>
              <w:tc>
                <w:tcPr>
                  <w:tcW w:w="10220" w:type="dxa"/>
                  <w:tcBorders>
                    <w:top w:val="nil"/>
                    <w:bottom w:val="single" w:sz="4" w:space="0" w:color="2E74B5" w:themeColor="accent5" w:themeShade="BF"/>
                  </w:tcBorders>
                  <w:shd w:val="clear" w:color="auto" w:fill="auto"/>
                  <w:vAlign w:val="center"/>
                </w:tcPr>
                <w:p w:rsidR="00627D06" w:rsidRPr="00340D6E" w:rsidRDefault="00627D06" w:rsidP="00627D06">
                  <w:pPr>
                    <w:ind w:right="56"/>
                    <w:outlineLvl w:val="0"/>
                    <w:rPr>
                      <w:rFonts w:asciiTheme="minorHAnsi" w:hAnsiTheme="minorHAnsi" w:cstheme="minorHAnsi"/>
                      <w:b/>
                      <w:color w:val="FF0000"/>
                      <w:sz w:val="18"/>
                      <w:szCs w:val="18"/>
                    </w:rPr>
                  </w:pPr>
                  <w:r w:rsidRPr="00340D6E">
                    <w:rPr>
                      <w:rFonts w:asciiTheme="minorHAnsi" w:hAnsiTheme="minorHAnsi" w:cstheme="minorHAnsi"/>
                      <w:b/>
                      <w:color w:val="FF0000"/>
                      <w:sz w:val="18"/>
                      <w:szCs w:val="18"/>
                    </w:rPr>
                    <w:t>POSTANOWIENIA WSPÓLNE</w:t>
                  </w:r>
                </w:p>
              </w:tc>
            </w:tr>
          </w:tbl>
          <w:p w:rsidR="00627D06" w:rsidRDefault="00627D06" w:rsidP="00627D06">
            <w:pPr>
              <w:ind w:left="360" w:right="55"/>
              <w:jc w:val="both"/>
              <w:rPr>
                <w:rFonts w:asciiTheme="minorHAnsi" w:eastAsia="Calibri" w:hAnsiTheme="minorHAnsi" w:cstheme="minorHAnsi"/>
                <w:color w:val="FF0000"/>
                <w:sz w:val="16"/>
                <w:szCs w:val="16"/>
              </w:rPr>
            </w:pPr>
          </w:p>
          <w:tbl>
            <w:tblPr>
              <w:tblStyle w:val="Tabela-Siatka"/>
              <w:tblW w:w="10632" w:type="dxa"/>
              <w:tblBorders>
                <w:top w:val="single" w:sz="4" w:space="0" w:color="9CC2E5" w:themeColor="accent5" w:themeTint="99"/>
                <w:left w:val="none" w:sz="0" w:space="0" w:color="auto"/>
                <w:bottom w:val="single" w:sz="4" w:space="0" w:color="9CC2E5" w:themeColor="accent5" w:themeTint="99"/>
                <w:right w:val="none" w:sz="0" w:space="0" w:color="auto"/>
                <w:insideH w:val="single" w:sz="4" w:space="0" w:color="9CC2E5" w:themeColor="accent5" w:themeTint="99"/>
                <w:insideV w:val="none" w:sz="0" w:space="0" w:color="auto"/>
              </w:tblBorders>
              <w:tblLook w:val="04A0"/>
            </w:tblPr>
            <w:tblGrid>
              <w:gridCol w:w="2591"/>
              <w:gridCol w:w="1804"/>
              <w:gridCol w:w="6237"/>
            </w:tblGrid>
            <w:tr w:rsidR="00627D06" w:rsidRPr="006537F3" w:rsidTr="00D96924">
              <w:trPr>
                <w:trHeight w:val="247"/>
              </w:trPr>
              <w:tc>
                <w:tcPr>
                  <w:tcW w:w="2591" w:type="dxa"/>
                  <w:tcBorders>
                    <w:top w:val="nil"/>
                    <w:bottom w:val="single" w:sz="4" w:space="0" w:color="2E74B5" w:themeColor="accent5" w:themeShade="BF"/>
                  </w:tcBorders>
                </w:tcPr>
                <w:p w:rsidR="00627D06" w:rsidRPr="00814339" w:rsidRDefault="00627D06" w:rsidP="00627D06">
                  <w:pPr>
                    <w:ind w:left="456"/>
                    <w:rPr>
                      <w:rFonts w:asciiTheme="minorHAnsi" w:hAnsiTheme="minorHAnsi" w:cstheme="minorHAnsi"/>
                      <w:color w:val="1F3864" w:themeColor="accent1" w:themeShade="80"/>
                      <w:sz w:val="16"/>
                      <w:szCs w:val="16"/>
                    </w:rPr>
                  </w:pPr>
                  <w:r w:rsidRPr="00814339">
                    <w:rPr>
                      <w:rFonts w:asciiTheme="minorHAnsi" w:hAnsiTheme="minorHAnsi" w:cstheme="minorHAnsi"/>
                      <w:color w:val="1F3864" w:themeColor="accent1" w:themeShade="80"/>
                      <w:sz w:val="16"/>
                      <w:szCs w:val="16"/>
                    </w:rPr>
                    <w:t>WARUNKI PŁATNOŚCI SKŁADKI</w:t>
                  </w:r>
                </w:p>
              </w:tc>
              <w:tc>
                <w:tcPr>
                  <w:tcW w:w="1804" w:type="dxa"/>
                  <w:tcBorders>
                    <w:top w:val="nil"/>
                    <w:bottom w:val="single" w:sz="4" w:space="0" w:color="2E74B5" w:themeColor="accent5" w:themeShade="BF"/>
                  </w:tcBorders>
                </w:tcPr>
                <w:p w:rsidR="00627D06" w:rsidRPr="006537F3" w:rsidRDefault="00627D06" w:rsidP="00627D06">
                  <w:pPr>
                    <w:pStyle w:val="Akapitzlist"/>
                    <w:spacing w:after="0" w:line="240" w:lineRule="auto"/>
                    <w:ind w:left="360" w:right="743"/>
                    <w:jc w:val="both"/>
                    <w:rPr>
                      <w:rFonts w:asciiTheme="minorHAnsi" w:hAnsiTheme="minorHAnsi" w:cstheme="minorHAnsi"/>
                      <w:color w:val="1F3864" w:themeColor="accent1" w:themeShade="80"/>
                      <w:sz w:val="18"/>
                      <w:szCs w:val="18"/>
                    </w:rPr>
                  </w:pPr>
                </w:p>
              </w:tc>
              <w:tc>
                <w:tcPr>
                  <w:tcW w:w="6237" w:type="dxa"/>
                  <w:tcBorders>
                    <w:top w:val="nil"/>
                    <w:bottom w:val="single" w:sz="4" w:space="0" w:color="2E74B5" w:themeColor="accent5" w:themeShade="BF"/>
                  </w:tcBorders>
                </w:tcPr>
                <w:p w:rsidR="00627D06" w:rsidRDefault="00627D06" w:rsidP="00627D06">
                  <w:pPr>
                    <w:pStyle w:val="Akapitzlist"/>
                    <w:spacing w:after="0" w:line="240" w:lineRule="auto"/>
                    <w:ind w:left="360" w:right="-1"/>
                    <w:jc w:val="right"/>
                    <w:rPr>
                      <w:rFonts w:asciiTheme="minorHAnsi" w:hAnsiTheme="minorHAnsi" w:cstheme="minorHAnsi"/>
                      <w:bCs/>
                      <w:color w:val="1F3864" w:themeColor="accent1" w:themeShade="80"/>
                      <w:sz w:val="18"/>
                      <w:szCs w:val="18"/>
                    </w:rPr>
                  </w:pPr>
                  <w:r w:rsidRPr="006537F3">
                    <w:rPr>
                      <w:rFonts w:asciiTheme="minorHAnsi" w:hAnsiTheme="minorHAnsi" w:cstheme="minorHAnsi"/>
                      <w:bCs/>
                      <w:color w:val="1F3864" w:themeColor="accent1" w:themeShade="80"/>
                      <w:sz w:val="18"/>
                      <w:szCs w:val="18"/>
                    </w:rPr>
                    <w:t xml:space="preserve">Forma płatności: </w:t>
                  </w:r>
                  <w:sdt>
                    <w:sdtPr>
                      <w:rPr>
                        <w:rFonts w:asciiTheme="minorHAnsi" w:hAnsiTheme="minorHAnsi" w:cstheme="minorHAnsi"/>
                        <w:bCs/>
                        <w:color w:val="1F3864" w:themeColor="accent1" w:themeShade="80"/>
                        <w:sz w:val="18"/>
                        <w:szCs w:val="18"/>
                      </w:rPr>
                      <w:id w:val="-1454320530"/>
                    </w:sdtPr>
                    <w:sdtContent>
                      <w:r>
                        <w:rPr>
                          <w:rFonts w:ascii="MS Gothic" w:eastAsia="MS Gothic" w:hAnsi="MS Gothic" w:cstheme="minorHAnsi" w:hint="eastAsia"/>
                          <w:bCs/>
                          <w:color w:val="1F3864" w:themeColor="accent1" w:themeShade="80"/>
                          <w:sz w:val="18"/>
                          <w:szCs w:val="18"/>
                        </w:rPr>
                        <w:t>☒</w:t>
                      </w:r>
                    </w:sdtContent>
                  </w:sdt>
                  <w:r>
                    <w:rPr>
                      <w:rFonts w:asciiTheme="minorHAnsi" w:hAnsiTheme="minorHAnsi" w:cstheme="minorHAnsi"/>
                      <w:bCs/>
                      <w:color w:val="1F3864" w:themeColor="accent1" w:themeShade="80"/>
                      <w:sz w:val="18"/>
                      <w:szCs w:val="18"/>
                    </w:rPr>
                    <w:t>przelew</w:t>
                  </w:r>
                  <w:sdt>
                    <w:sdtPr>
                      <w:rPr>
                        <w:rFonts w:asciiTheme="minorHAnsi" w:hAnsiTheme="minorHAnsi" w:cstheme="minorHAnsi"/>
                        <w:bCs/>
                        <w:color w:val="1F3864" w:themeColor="accent1" w:themeShade="80"/>
                        <w:sz w:val="18"/>
                        <w:szCs w:val="18"/>
                      </w:rPr>
                      <w:id w:val="-524027134"/>
                    </w:sdtPr>
                    <w:sdtContent>
                      <w:r>
                        <w:rPr>
                          <w:rFonts w:ascii="MS Gothic" w:eastAsia="MS Gothic" w:hAnsi="MS Gothic" w:cstheme="minorHAnsi" w:hint="eastAsia"/>
                          <w:bCs/>
                          <w:color w:val="1F3864" w:themeColor="accent1" w:themeShade="80"/>
                          <w:sz w:val="18"/>
                          <w:szCs w:val="18"/>
                        </w:rPr>
                        <w:t>☒</w:t>
                      </w:r>
                    </w:sdtContent>
                  </w:sdt>
                  <w:r>
                    <w:rPr>
                      <w:rFonts w:asciiTheme="minorHAnsi" w:hAnsiTheme="minorHAnsi" w:cstheme="minorHAnsi"/>
                      <w:bCs/>
                      <w:color w:val="1F3864" w:themeColor="accent1" w:themeShade="80"/>
                      <w:sz w:val="18"/>
                      <w:szCs w:val="18"/>
                    </w:rPr>
                    <w:t>gotówka</w:t>
                  </w:r>
                </w:p>
                <w:p w:rsidR="00627D06" w:rsidRPr="009B6E5B" w:rsidRDefault="00627D06" w:rsidP="00627D06">
                  <w:pPr>
                    <w:pStyle w:val="Akapitzlist"/>
                    <w:spacing w:after="0" w:line="240" w:lineRule="auto"/>
                    <w:ind w:left="360" w:right="-1"/>
                    <w:jc w:val="right"/>
                    <w:rPr>
                      <w:rFonts w:asciiTheme="minorHAnsi" w:hAnsiTheme="minorHAnsi" w:cstheme="minorHAnsi"/>
                      <w:bCs/>
                      <w:i/>
                      <w:iCs/>
                      <w:color w:val="1F3864" w:themeColor="accent1" w:themeShade="80"/>
                      <w:sz w:val="16"/>
                      <w:szCs w:val="16"/>
                    </w:rPr>
                  </w:pPr>
                  <w:r w:rsidRPr="009B6E5B">
                    <w:rPr>
                      <w:rFonts w:asciiTheme="minorHAnsi" w:hAnsiTheme="minorHAnsi" w:cstheme="minorHAnsi"/>
                      <w:bCs/>
                      <w:i/>
                      <w:iCs/>
                      <w:color w:val="1F3864" w:themeColor="accent1" w:themeShade="80"/>
                      <w:sz w:val="16"/>
                      <w:szCs w:val="16"/>
                    </w:rPr>
                    <w:t xml:space="preserve">w zależności od formy zawarcia umowy ubezpieczenia (on-line, forma tradycyjna)  </w:t>
                  </w:r>
                </w:p>
                <w:p w:rsidR="00627D06" w:rsidRPr="006537F3" w:rsidRDefault="00627D06" w:rsidP="00627D06">
                  <w:pPr>
                    <w:pStyle w:val="Akapitzlist"/>
                    <w:spacing w:after="0" w:line="240" w:lineRule="auto"/>
                    <w:ind w:left="360" w:right="-1"/>
                    <w:jc w:val="right"/>
                    <w:rPr>
                      <w:rFonts w:asciiTheme="minorHAnsi" w:hAnsiTheme="minorHAnsi" w:cstheme="minorHAnsi"/>
                      <w:bCs/>
                      <w:color w:val="1F3864" w:themeColor="accent1" w:themeShade="80"/>
                      <w:sz w:val="18"/>
                      <w:szCs w:val="18"/>
                    </w:rPr>
                  </w:pPr>
                  <w:r w:rsidRPr="006537F3">
                    <w:rPr>
                      <w:rFonts w:asciiTheme="minorHAnsi" w:hAnsiTheme="minorHAnsi" w:cstheme="minorHAnsi"/>
                      <w:bCs/>
                      <w:color w:val="1F3864" w:themeColor="accent1" w:themeShade="80"/>
                      <w:sz w:val="18"/>
                      <w:szCs w:val="18"/>
                    </w:rPr>
                    <w:t xml:space="preserve">Kwota do zapłaty płatna: </w:t>
                  </w:r>
                  <w:sdt>
                    <w:sdtPr>
                      <w:rPr>
                        <w:rFonts w:asciiTheme="minorHAnsi" w:hAnsiTheme="minorHAnsi" w:cstheme="minorHAnsi"/>
                        <w:bCs/>
                        <w:color w:val="1F3864" w:themeColor="accent1" w:themeShade="80"/>
                        <w:sz w:val="18"/>
                        <w:szCs w:val="18"/>
                      </w:rPr>
                      <w:id w:val="-188689428"/>
                    </w:sdtPr>
                    <w:sdtContent>
                      <w:r>
                        <w:rPr>
                          <w:rFonts w:ascii="MS Gothic" w:eastAsia="MS Gothic" w:hAnsi="MS Gothic" w:cstheme="minorHAnsi" w:hint="eastAsia"/>
                          <w:bCs/>
                          <w:color w:val="1F3864" w:themeColor="accent1" w:themeShade="80"/>
                          <w:sz w:val="18"/>
                          <w:szCs w:val="18"/>
                        </w:rPr>
                        <w:t>☒</w:t>
                      </w:r>
                    </w:sdtContent>
                  </w:sdt>
                  <w:r w:rsidRPr="006537F3">
                    <w:rPr>
                      <w:rFonts w:asciiTheme="minorHAnsi" w:hAnsiTheme="minorHAnsi" w:cstheme="minorHAnsi"/>
                      <w:bCs/>
                      <w:color w:val="1F3864" w:themeColor="accent1" w:themeShade="80"/>
                      <w:sz w:val="18"/>
                      <w:szCs w:val="18"/>
                    </w:rPr>
                    <w:t xml:space="preserve">  jednorazowo    </w:t>
                  </w:r>
                </w:p>
              </w:tc>
            </w:tr>
            <w:tr w:rsidR="00627D06" w:rsidRPr="006537F3" w:rsidTr="00D96924">
              <w:trPr>
                <w:trHeight w:val="247"/>
              </w:trPr>
              <w:tc>
                <w:tcPr>
                  <w:tcW w:w="2591" w:type="dxa"/>
                  <w:tcBorders>
                    <w:top w:val="nil"/>
                    <w:bottom w:val="single" w:sz="4" w:space="0" w:color="2E74B5" w:themeColor="accent5" w:themeShade="BF"/>
                  </w:tcBorders>
                </w:tcPr>
                <w:p w:rsidR="00627D06" w:rsidRPr="00814339" w:rsidRDefault="00627D06" w:rsidP="00627D06">
                  <w:pPr>
                    <w:ind w:left="456"/>
                    <w:rPr>
                      <w:rFonts w:asciiTheme="minorHAnsi" w:hAnsiTheme="minorHAnsi" w:cstheme="minorHAnsi"/>
                      <w:color w:val="1F3864" w:themeColor="accent1" w:themeShade="80"/>
                      <w:sz w:val="16"/>
                      <w:szCs w:val="16"/>
                    </w:rPr>
                  </w:pPr>
                </w:p>
              </w:tc>
              <w:tc>
                <w:tcPr>
                  <w:tcW w:w="1804" w:type="dxa"/>
                  <w:tcBorders>
                    <w:top w:val="nil"/>
                    <w:bottom w:val="single" w:sz="4" w:space="0" w:color="2E74B5" w:themeColor="accent5" w:themeShade="BF"/>
                  </w:tcBorders>
                </w:tcPr>
                <w:p w:rsidR="00627D06" w:rsidRPr="006537F3" w:rsidRDefault="00627D06" w:rsidP="00627D06">
                  <w:pPr>
                    <w:pStyle w:val="Akapitzlist"/>
                    <w:spacing w:after="0" w:line="240" w:lineRule="auto"/>
                    <w:ind w:left="360" w:right="743"/>
                    <w:jc w:val="both"/>
                    <w:rPr>
                      <w:rFonts w:asciiTheme="minorHAnsi" w:hAnsiTheme="minorHAnsi" w:cstheme="minorHAnsi"/>
                      <w:color w:val="1F3864" w:themeColor="accent1" w:themeShade="80"/>
                      <w:sz w:val="18"/>
                      <w:szCs w:val="18"/>
                    </w:rPr>
                  </w:pPr>
                </w:p>
              </w:tc>
              <w:tc>
                <w:tcPr>
                  <w:tcW w:w="6237" w:type="dxa"/>
                  <w:tcBorders>
                    <w:top w:val="nil"/>
                    <w:bottom w:val="single" w:sz="4" w:space="0" w:color="2E74B5" w:themeColor="accent5" w:themeShade="BF"/>
                  </w:tcBorders>
                </w:tcPr>
                <w:p w:rsidR="00627D06" w:rsidRPr="006537F3" w:rsidRDefault="00627D06" w:rsidP="00627D06">
                  <w:pPr>
                    <w:pStyle w:val="Akapitzlist"/>
                    <w:spacing w:after="0" w:line="240" w:lineRule="auto"/>
                    <w:ind w:left="360" w:right="-1"/>
                    <w:jc w:val="right"/>
                    <w:rPr>
                      <w:rFonts w:asciiTheme="minorHAnsi" w:hAnsiTheme="minorHAnsi" w:cstheme="minorHAnsi"/>
                      <w:bCs/>
                      <w:color w:val="1F3864" w:themeColor="accent1" w:themeShade="80"/>
                      <w:sz w:val="18"/>
                      <w:szCs w:val="18"/>
                    </w:rPr>
                  </w:pPr>
                </w:p>
              </w:tc>
            </w:tr>
            <w:tr w:rsidR="00627D06" w:rsidRPr="006537F3" w:rsidTr="00D96924">
              <w:trPr>
                <w:trHeight w:val="247"/>
              </w:trPr>
              <w:tc>
                <w:tcPr>
                  <w:tcW w:w="2591" w:type="dxa"/>
                  <w:tcBorders>
                    <w:top w:val="single" w:sz="4" w:space="0" w:color="2E74B5" w:themeColor="accent5" w:themeShade="BF"/>
                    <w:bottom w:val="single" w:sz="4" w:space="0" w:color="2E74B5" w:themeColor="accent5" w:themeShade="BF"/>
                  </w:tcBorders>
                </w:tcPr>
                <w:p w:rsidR="00627D06" w:rsidRPr="00814339" w:rsidRDefault="00627D06" w:rsidP="00627D06">
                  <w:pPr>
                    <w:ind w:left="456"/>
                    <w:rPr>
                      <w:rFonts w:asciiTheme="minorHAnsi" w:hAnsiTheme="minorHAnsi" w:cstheme="minorHAnsi"/>
                      <w:color w:val="1F3864" w:themeColor="accent1" w:themeShade="80"/>
                      <w:sz w:val="16"/>
                      <w:szCs w:val="16"/>
                    </w:rPr>
                  </w:pPr>
                  <w:r w:rsidRPr="00814339">
                    <w:rPr>
                      <w:rFonts w:asciiTheme="minorHAnsi" w:hAnsiTheme="minorHAnsi" w:cstheme="minorHAnsi"/>
                      <w:color w:val="1F3864" w:themeColor="accent1" w:themeShade="80"/>
                      <w:sz w:val="16"/>
                      <w:szCs w:val="16"/>
                    </w:rPr>
                    <w:t>UDZIAŁY I WPISOWE*</w:t>
                  </w:r>
                </w:p>
              </w:tc>
              <w:tc>
                <w:tcPr>
                  <w:tcW w:w="1804" w:type="dxa"/>
                  <w:tcBorders>
                    <w:top w:val="single" w:sz="4" w:space="0" w:color="2E74B5" w:themeColor="accent5" w:themeShade="BF"/>
                    <w:bottom w:val="single" w:sz="4" w:space="0" w:color="2E74B5" w:themeColor="accent5" w:themeShade="BF"/>
                  </w:tcBorders>
                </w:tcPr>
                <w:p w:rsidR="00627D06" w:rsidRPr="006537F3" w:rsidRDefault="00627D06" w:rsidP="00627D06">
                  <w:pPr>
                    <w:pStyle w:val="Akapitzlist"/>
                    <w:spacing w:after="0" w:line="240" w:lineRule="auto"/>
                    <w:ind w:left="360" w:right="743"/>
                    <w:jc w:val="both"/>
                    <w:rPr>
                      <w:rFonts w:asciiTheme="minorHAnsi" w:hAnsiTheme="minorHAnsi" w:cstheme="minorHAnsi"/>
                      <w:color w:val="1F3864" w:themeColor="accent1" w:themeShade="80"/>
                      <w:sz w:val="18"/>
                      <w:szCs w:val="18"/>
                    </w:rPr>
                  </w:pPr>
                </w:p>
              </w:tc>
              <w:tc>
                <w:tcPr>
                  <w:tcW w:w="6237" w:type="dxa"/>
                  <w:tcBorders>
                    <w:top w:val="single" w:sz="4" w:space="0" w:color="2E74B5" w:themeColor="accent5" w:themeShade="BF"/>
                    <w:bottom w:val="single" w:sz="4" w:space="0" w:color="2E74B5" w:themeColor="accent5" w:themeShade="BF"/>
                  </w:tcBorders>
                </w:tcPr>
                <w:p w:rsidR="00627D06" w:rsidRPr="00AC46D0" w:rsidRDefault="00627D06" w:rsidP="00627D06">
                  <w:pPr>
                    <w:autoSpaceDE w:val="0"/>
                    <w:autoSpaceDN w:val="0"/>
                    <w:adjustRightInd w:val="0"/>
                    <w:jc w:val="both"/>
                    <w:rPr>
                      <w:rFonts w:asciiTheme="minorHAnsi" w:hAnsiTheme="minorHAnsi" w:cstheme="minorHAnsi"/>
                      <w:color w:val="1F3864" w:themeColor="accent1" w:themeShade="80"/>
                      <w:sz w:val="16"/>
                      <w:szCs w:val="16"/>
                    </w:rPr>
                  </w:pPr>
                  <w:r w:rsidRPr="00AC46D0">
                    <w:rPr>
                      <w:rFonts w:asciiTheme="minorHAnsi" w:hAnsiTheme="minorHAnsi" w:cstheme="minorHAnsi"/>
                      <w:color w:val="1F3864" w:themeColor="accent1" w:themeShade="80"/>
                      <w:sz w:val="16"/>
                      <w:szCs w:val="16"/>
                    </w:rPr>
                    <w:t>10 zł – udział członkowski</w:t>
                  </w:r>
                </w:p>
                <w:p w:rsidR="00627D06" w:rsidRPr="00AC46D0" w:rsidRDefault="00627D06" w:rsidP="00627D06">
                  <w:pPr>
                    <w:ind w:right="-567"/>
                    <w:rPr>
                      <w:rFonts w:asciiTheme="minorHAnsi" w:hAnsiTheme="minorHAnsi" w:cstheme="minorHAnsi"/>
                      <w:color w:val="1F3864" w:themeColor="accent1" w:themeShade="80"/>
                      <w:sz w:val="16"/>
                      <w:szCs w:val="16"/>
                    </w:rPr>
                  </w:pPr>
                  <w:r w:rsidRPr="00AC46D0">
                    <w:rPr>
                      <w:rFonts w:asciiTheme="minorHAnsi" w:hAnsiTheme="minorHAnsi" w:cstheme="minorHAnsi"/>
                      <w:color w:val="1F3864" w:themeColor="accent1" w:themeShade="80"/>
                      <w:sz w:val="16"/>
                      <w:szCs w:val="16"/>
                    </w:rPr>
                    <w:t>10 zł  ─ wpisowe</w:t>
                  </w:r>
                </w:p>
                <w:p w:rsidR="00627D06" w:rsidRPr="00AC46D0" w:rsidRDefault="00627D06" w:rsidP="00627D06">
                  <w:pPr>
                    <w:ind w:right="-567"/>
                    <w:rPr>
                      <w:rFonts w:asciiTheme="minorHAnsi" w:hAnsiTheme="minorHAnsi" w:cstheme="minorHAnsi"/>
                      <w:i/>
                      <w:iCs/>
                      <w:color w:val="1F3864" w:themeColor="accent1" w:themeShade="80"/>
                      <w:sz w:val="16"/>
                      <w:szCs w:val="16"/>
                    </w:rPr>
                  </w:pPr>
                  <w:r w:rsidRPr="00AC46D0">
                    <w:rPr>
                      <w:rFonts w:asciiTheme="minorHAnsi" w:hAnsiTheme="minorHAnsi" w:cstheme="minorHAnsi"/>
                      <w:i/>
                      <w:iCs/>
                      <w:color w:val="1F3864" w:themeColor="accent1" w:themeShade="80"/>
                      <w:sz w:val="16"/>
                      <w:szCs w:val="16"/>
                    </w:rPr>
                    <w:t>*nalicza się dodatkowo do składki, jeżeli Ubezpieczający w dniu zawierania umowy ubezpieczenia nie</w:t>
                  </w:r>
                </w:p>
                <w:p w:rsidR="00627D06" w:rsidRDefault="00627D06" w:rsidP="00627D06">
                  <w:pPr>
                    <w:ind w:right="-567"/>
                    <w:rPr>
                      <w:rFonts w:asciiTheme="minorHAnsi" w:hAnsiTheme="minorHAnsi" w:cstheme="minorHAnsi"/>
                      <w:i/>
                      <w:iCs/>
                      <w:color w:val="1F3864" w:themeColor="accent1" w:themeShade="80"/>
                      <w:sz w:val="16"/>
                      <w:szCs w:val="16"/>
                    </w:rPr>
                  </w:pPr>
                  <w:r w:rsidRPr="00AC46D0">
                    <w:rPr>
                      <w:rFonts w:asciiTheme="minorHAnsi" w:hAnsiTheme="minorHAnsi" w:cstheme="minorHAnsi"/>
                      <w:i/>
                      <w:iCs/>
                      <w:color w:val="1F3864" w:themeColor="accent1" w:themeShade="80"/>
                      <w:sz w:val="16"/>
                      <w:szCs w:val="16"/>
                    </w:rPr>
                    <w:t xml:space="preserve"> posiada czynnej polisy w TUZ Ubezpieczenia.</w:t>
                  </w:r>
                </w:p>
                <w:p w:rsidR="00627D06" w:rsidRPr="006537F3" w:rsidRDefault="00627D06" w:rsidP="00627D06">
                  <w:pPr>
                    <w:ind w:right="-567"/>
                    <w:rPr>
                      <w:rFonts w:asciiTheme="minorHAnsi" w:hAnsiTheme="minorHAnsi" w:cstheme="minorHAnsi"/>
                      <w:i/>
                      <w:iCs/>
                      <w:color w:val="1F3864" w:themeColor="accent1" w:themeShade="80"/>
                      <w:sz w:val="18"/>
                      <w:szCs w:val="18"/>
                    </w:rPr>
                  </w:pPr>
                  <w:r w:rsidRPr="00CD3A15">
                    <w:rPr>
                      <w:rFonts w:asciiTheme="minorHAnsi" w:hAnsiTheme="minorHAnsi" w:cstheme="minorHAnsi"/>
                      <w:i/>
                      <w:iCs/>
                      <w:color w:val="1F3864" w:themeColor="accent1" w:themeShade="80"/>
                      <w:sz w:val="16"/>
                      <w:szCs w:val="16"/>
                    </w:rPr>
                    <w:t>dotyczy wyłącznie ubezpieczenia OC dyrektora lub OC personelu</w:t>
                  </w:r>
                  <w:r>
                    <w:rPr>
                      <w:rFonts w:asciiTheme="minorHAnsi" w:hAnsiTheme="minorHAnsi" w:cstheme="minorHAnsi"/>
                      <w:i/>
                      <w:iCs/>
                      <w:color w:val="1F3864" w:themeColor="accent1" w:themeShade="80"/>
                      <w:sz w:val="16"/>
                      <w:szCs w:val="16"/>
                    </w:rPr>
                    <w:t xml:space="preserve"> placówki oświatowej</w:t>
                  </w:r>
                </w:p>
              </w:tc>
            </w:tr>
          </w:tbl>
          <w:p w:rsidR="00627D06" w:rsidRDefault="00627D06" w:rsidP="00627D06">
            <w:pPr>
              <w:ind w:right="29"/>
              <w:outlineLvl w:val="0"/>
              <w:rPr>
                <w:rFonts w:asciiTheme="minorHAnsi" w:hAnsiTheme="minorHAnsi" w:cstheme="minorHAnsi"/>
                <w:b/>
                <w:color w:val="1F3864" w:themeColor="accent1" w:themeShade="80"/>
                <w:sz w:val="18"/>
                <w:szCs w:val="18"/>
              </w:rPr>
            </w:pPr>
            <w:bookmarkStart w:id="4" w:name="_Hlk89784318"/>
          </w:p>
          <w:p w:rsidR="00627D06" w:rsidRPr="002E124E" w:rsidRDefault="00627D06" w:rsidP="00627D06">
            <w:pPr>
              <w:ind w:right="29"/>
              <w:outlineLvl w:val="0"/>
              <w:rPr>
                <w:rFonts w:asciiTheme="minorHAnsi" w:hAnsiTheme="minorHAnsi" w:cstheme="minorHAnsi"/>
                <w:b/>
                <w:color w:val="1F3864" w:themeColor="accent1" w:themeShade="80"/>
                <w:sz w:val="18"/>
                <w:szCs w:val="18"/>
              </w:rPr>
            </w:pPr>
            <w:r w:rsidRPr="00564024">
              <w:rPr>
                <w:rFonts w:asciiTheme="minorHAnsi" w:hAnsiTheme="minorHAnsi" w:cstheme="minorHAnsi"/>
                <w:b/>
                <w:color w:val="1F3864" w:themeColor="accent1" w:themeShade="80"/>
                <w:sz w:val="18"/>
                <w:szCs w:val="18"/>
              </w:rPr>
              <w:t xml:space="preserve">Wszystkie postanowienia, zawarte w zapytaniu ofertowym, na które nie udzielono jednoznacznej odpowiedzi w niniejszej </w:t>
            </w:r>
            <w:r>
              <w:rPr>
                <w:rFonts w:asciiTheme="minorHAnsi" w:hAnsiTheme="minorHAnsi" w:cstheme="minorHAnsi"/>
                <w:b/>
                <w:color w:val="1F3864" w:themeColor="accent1" w:themeShade="80"/>
                <w:sz w:val="18"/>
                <w:szCs w:val="18"/>
              </w:rPr>
              <w:t>O</w:t>
            </w:r>
            <w:r w:rsidRPr="00564024">
              <w:rPr>
                <w:rFonts w:asciiTheme="minorHAnsi" w:hAnsiTheme="minorHAnsi" w:cstheme="minorHAnsi"/>
                <w:b/>
                <w:color w:val="1F3864" w:themeColor="accent1" w:themeShade="80"/>
                <w:sz w:val="18"/>
                <w:szCs w:val="18"/>
              </w:rPr>
              <w:t>fercie nie mają zastosowania.</w:t>
            </w:r>
          </w:p>
          <w:p w:rsidR="00627D06" w:rsidRPr="002E124E" w:rsidRDefault="00627D06" w:rsidP="00627D06">
            <w:pPr>
              <w:ind w:left="-567" w:right="-1"/>
              <w:contextualSpacing/>
              <w:rPr>
                <w:rFonts w:asciiTheme="minorHAnsi" w:eastAsia="Calibri" w:hAnsiTheme="minorHAnsi" w:cstheme="minorHAnsi"/>
                <w:i/>
                <w:color w:val="1F3864" w:themeColor="accent1" w:themeShade="80"/>
                <w:sz w:val="18"/>
              </w:rPr>
            </w:pPr>
          </w:p>
          <w:p w:rsidR="00627D06" w:rsidRPr="002E124E" w:rsidRDefault="00627D06" w:rsidP="00627D06">
            <w:pPr>
              <w:shd w:val="clear" w:color="auto" w:fill="2F5496" w:themeFill="accent1" w:themeFillShade="BF"/>
              <w:ind w:right="6549"/>
              <w:contextualSpacing/>
              <w:rPr>
                <w:rFonts w:asciiTheme="minorHAnsi" w:eastAsia="Calibri" w:hAnsiTheme="minorHAnsi" w:cstheme="minorHAnsi"/>
                <w:b/>
                <w:bCs/>
                <w:iCs/>
                <w:color w:val="FFFFFF" w:themeColor="background1"/>
                <w:sz w:val="18"/>
              </w:rPr>
            </w:pPr>
            <w:r>
              <w:rPr>
                <w:rFonts w:asciiTheme="minorHAnsi" w:eastAsia="Calibri" w:hAnsiTheme="minorHAnsi" w:cstheme="minorHAnsi"/>
                <w:b/>
                <w:bCs/>
                <w:iCs/>
                <w:color w:val="FFFFFF" w:themeColor="background1"/>
                <w:sz w:val="18"/>
              </w:rPr>
              <w:t>OFERTĘ OPRACOWAŁ/ŁA─</w:t>
            </w:r>
            <w:r w:rsidRPr="002E124E">
              <w:rPr>
                <w:rFonts w:asciiTheme="minorHAnsi" w:eastAsia="Calibri" w:hAnsiTheme="minorHAnsi" w:cstheme="minorHAnsi"/>
                <w:b/>
                <w:bCs/>
                <w:iCs/>
                <w:color w:val="FFFFFF" w:themeColor="background1"/>
                <w:sz w:val="18"/>
              </w:rPr>
              <w:t xml:space="preserve"> DANE KONTAKTOWE</w:t>
            </w:r>
          </w:p>
          <w:bookmarkEnd w:id="4" w:displacedByCustomXml="next"/>
          <w:sdt>
            <w:sdtPr>
              <w:rPr>
                <w:rFonts w:asciiTheme="minorHAnsi" w:hAnsiTheme="minorHAnsi" w:cstheme="minorHAnsi"/>
                <w:sz w:val="18"/>
                <w:szCs w:val="18"/>
                <w:lang w:eastAsia="zh-CN"/>
              </w:rPr>
              <w:alias w:val="Wybierz osobę"/>
              <w:tag w:val="Wybierz osobę"/>
              <w:id w:val="562064108"/>
              <w:comboBox>
                <w:listItem w:value="Wybierz osobę"/>
                <w:listItem w:displayText="e-mail: dariusz.tobiasz@tuz.pl  kom: +48 605 990 528" w:value="e-mail: dariusz.tobiasz@tuz.pl  kom: +48 605 990 528"/>
                <w:listItem w:displayText="e-mail: cezary.straczek@tuz.pl kom: +48 603 331 728" w:value="e-mail: cezary.straczek@tuz.pl kom: +48 603 331 728"/>
                <w:listItem w:displayText="e-mail: aneta.szubinska@tuz.pl kom: +48 603 331 673" w:value="e-mail: aneta.szubinska@tuz.pl kom: +48 603 331 673"/>
                <w:listItem w:displayText="e-mail: monika.wolnicka@tuz.pl kom: + 48 799 083 247" w:value="e-mail: monika.wolnicka@tuz.pl kom: + 48 799 083 247"/>
                <w:listItem w:displayText="e-mail: arkadiusz.marczuk@tuz.pl  kom: +48 722 090 147" w:value="e-mail: arkadiusz.marczuk@tuz.pl  kom: +48 722 090 147"/>
                <w:listItem w:displayText="e-mail: katarzyna.ziembicka@tuz.pl kom: +48 722 080 324" w:value="e-mail: katarzyna.ziembicka@tuz.pl kom: +48 722 080 324"/>
                <w:listItem w:displayText="e-mail: grazyna.bialczak@tuz.pl kom:+48 693 604 271" w:value="e-mail: grazyna.bialczak@tuz.pl kom:+48 693 604 271"/>
              </w:comboBox>
            </w:sdtPr>
            <w:sdtContent>
              <w:p w:rsidR="00627D06" w:rsidRPr="001F2014" w:rsidRDefault="00381717" w:rsidP="00627D06">
                <w:pPr>
                  <w:rPr>
                    <w:rFonts w:asciiTheme="minorHAnsi" w:hAnsiTheme="minorHAnsi" w:cstheme="minorHAnsi"/>
                    <w:sz w:val="18"/>
                    <w:szCs w:val="18"/>
                    <w:lang w:eastAsia="zh-CN"/>
                  </w:rPr>
                </w:pPr>
                <w:r>
                  <w:rPr>
                    <w:rFonts w:asciiTheme="minorHAnsi" w:hAnsiTheme="minorHAnsi" w:cstheme="minorHAnsi"/>
                    <w:sz w:val="18"/>
                    <w:szCs w:val="18"/>
                    <w:lang w:eastAsia="zh-CN"/>
                  </w:rPr>
                  <w:t>e-mail: bogdanszewczyk@op.pl Tel.501-186-484</w:t>
                </w:r>
              </w:p>
            </w:sdtContent>
          </w:sdt>
          <w:p w:rsidR="00627D06" w:rsidRPr="001F2014" w:rsidRDefault="00627D06" w:rsidP="00627D06">
            <w:pPr>
              <w:rPr>
                <w:rFonts w:asciiTheme="minorHAnsi" w:hAnsiTheme="minorHAnsi" w:cstheme="minorHAnsi"/>
                <w:sz w:val="18"/>
                <w:szCs w:val="18"/>
                <w:lang w:eastAsia="zh-CN"/>
              </w:rPr>
            </w:pPr>
          </w:p>
          <w:p w:rsidR="003557EA" w:rsidRDefault="003557EA" w:rsidP="00CC4BB3">
            <w:pPr>
              <w:ind w:left="1125" w:right="178"/>
              <w:jc w:val="both"/>
              <w:rPr>
                <w:rFonts w:asciiTheme="minorHAnsi" w:eastAsia="Calibri" w:hAnsiTheme="minorHAnsi" w:cstheme="minorHAnsi"/>
                <w:color w:val="002060"/>
                <w:sz w:val="18"/>
                <w:szCs w:val="18"/>
              </w:rPr>
            </w:pPr>
          </w:p>
          <w:p w:rsidR="003557EA" w:rsidRDefault="003557EA" w:rsidP="00CC4BB3">
            <w:pPr>
              <w:ind w:left="1125" w:right="178"/>
              <w:jc w:val="both"/>
              <w:rPr>
                <w:rFonts w:asciiTheme="minorHAnsi" w:eastAsia="Calibri" w:hAnsiTheme="minorHAnsi" w:cstheme="minorHAnsi"/>
                <w:color w:val="002060"/>
                <w:sz w:val="18"/>
                <w:szCs w:val="18"/>
              </w:rPr>
            </w:pPr>
          </w:p>
          <w:p w:rsidR="003557EA" w:rsidRDefault="003557EA" w:rsidP="00CC4BB3">
            <w:pPr>
              <w:ind w:left="1125" w:right="178"/>
              <w:jc w:val="both"/>
              <w:rPr>
                <w:rFonts w:asciiTheme="minorHAnsi" w:eastAsia="Calibri" w:hAnsiTheme="minorHAnsi" w:cstheme="minorHAnsi"/>
                <w:color w:val="002060"/>
                <w:sz w:val="18"/>
                <w:szCs w:val="18"/>
              </w:rPr>
            </w:pPr>
          </w:p>
          <w:p w:rsidR="003557EA" w:rsidRDefault="003557EA" w:rsidP="00CC4BB3">
            <w:pPr>
              <w:ind w:left="1125" w:right="178"/>
              <w:jc w:val="both"/>
              <w:rPr>
                <w:rFonts w:asciiTheme="minorHAnsi" w:eastAsia="Calibri" w:hAnsiTheme="minorHAnsi" w:cstheme="minorHAnsi"/>
                <w:color w:val="002060"/>
                <w:sz w:val="18"/>
                <w:szCs w:val="18"/>
              </w:rPr>
            </w:pPr>
          </w:p>
          <w:p w:rsidR="003557EA" w:rsidRDefault="003557EA" w:rsidP="00CC4BB3">
            <w:pPr>
              <w:ind w:left="1125" w:right="178"/>
              <w:jc w:val="both"/>
              <w:rPr>
                <w:rFonts w:asciiTheme="minorHAnsi" w:eastAsia="Calibri" w:hAnsiTheme="minorHAnsi" w:cstheme="minorHAnsi"/>
                <w:color w:val="002060"/>
                <w:sz w:val="18"/>
                <w:szCs w:val="18"/>
              </w:rPr>
            </w:pPr>
          </w:p>
          <w:p w:rsidR="006F7DBC" w:rsidRPr="008014EF" w:rsidRDefault="006F7DBC" w:rsidP="00CC4BB3">
            <w:pPr>
              <w:ind w:left="1125" w:right="178"/>
              <w:jc w:val="both"/>
              <w:rPr>
                <w:rFonts w:asciiTheme="minorHAnsi" w:eastAsia="Calibri" w:hAnsiTheme="minorHAnsi" w:cstheme="minorHAnsi"/>
                <w:color w:val="002060"/>
                <w:sz w:val="18"/>
                <w:szCs w:val="18"/>
              </w:rPr>
            </w:pPr>
          </w:p>
        </w:tc>
      </w:tr>
    </w:tbl>
    <w:p w:rsidR="0038675A" w:rsidRPr="008014EF" w:rsidRDefault="0038675A" w:rsidP="00493169">
      <w:pPr>
        <w:ind w:left="-567"/>
        <w:rPr>
          <w:rFonts w:ascii="Arial" w:hAnsi="Arial" w:cs="Arial"/>
          <w:b/>
          <w:color w:val="002060"/>
          <w:sz w:val="16"/>
          <w:szCs w:val="16"/>
        </w:rPr>
      </w:pPr>
      <w:bookmarkStart w:id="5" w:name="_Hlk73453020"/>
      <w:bookmarkEnd w:id="0"/>
      <w:r w:rsidRPr="008014EF">
        <w:rPr>
          <w:rFonts w:ascii="Arial" w:hAnsi="Arial" w:cs="Arial"/>
          <w:b/>
          <w:color w:val="002060"/>
          <w:sz w:val="16"/>
          <w:szCs w:val="16"/>
        </w:rPr>
        <w:lastRenderedPageBreak/>
        <w:t>KLAUZULE INFORMACYINE</w:t>
      </w:r>
    </w:p>
    <w:tbl>
      <w:tblPr>
        <w:tblW w:w="10281" w:type="dxa"/>
        <w:tblInd w:w="-572"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CellMar>
          <w:left w:w="0" w:type="dxa"/>
          <w:right w:w="0" w:type="dxa"/>
        </w:tblCellMar>
        <w:tblLook w:val="04A0"/>
      </w:tblPr>
      <w:tblGrid>
        <w:gridCol w:w="2769"/>
        <w:gridCol w:w="7512"/>
      </w:tblGrid>
      <w:tr w:rsidR="008014EF" w:rsidRPr="003E40E3" w:rsidTr="00F1113C">
        <w:trPr>
          <w:trHeight w:val="169"/>
        </w:trPr>
        <w:tc>
          <w:tcPr>
            <w:tcW w:w="2769" w:type="dxa"/>
            <w:tcMar>
              <w:top w:w="0" w:type="dxa"/>
              <w:left w:w="70" w:type="dxa"/>
              <w:bottom w:w="0" w:type="dxa"/>
              <w:right w:w="70" w:type="dxa"/>
            </w:tcMar>
            <w:hideMark/>
          </w:tcPr>
          <w:p w:rsidR="0038675A" w:rsidRPr="003E40E3" w:rsidRDefault="0038675A" w:rsidP="00493169">
            <w:pPr>
              <w:rPr>
                <w:rFonts w:asciiTheme="minorHAnsi" w:hAnsiTheme="minorHAnsi" w:cstheme="minorHAnsi"/>
                <w:color w:val="002060"/>
                <w:sz w:val="14"/>
                <w:szCs w:val="14"/>
              </w:rPr>
            </w:pPr>
            <w:r w:rsidRPr="003E40E3">
              <w:rPr>
                <w:rFonts w:asciiTheme="minorHAnsi" w:hAnsiTheme="minorHAnsi" w:cstheme="minorHAnsi"/>
                <w:color w:val="002060"/>
                <w:sz w:val="14"/>
                <w:szCs w:val="14"/>
              </w:rPr>
              <w:t>Administrator danych</w:t>
            </w:r>
          </w:p>
        </w:tc>
        <w:tc>
          <w:tcPr>
            <w:tcW w:w="7512" w:type="dxa"/>
            <w:tcMar>
              <w:top w:w="0" w:type="dxa"/>
              <w:left w:w="70" w:type="dxa"/>
              <w:bottom w:w="0" w:type="dxa"/>
              <w:right w:w="70" w:type="dxa"/>
            </w:tcMar>
            <w:hideMark/>
          </w:tcPr>
          <w:p w:rsidR="0038675A" w:rsidRPr="003E40E3" w:rsidRDefault="0038675A" w:rsidP="00033651">
            <w:pPr>
              <w:rPr>
                <w:rFonts w:asciiTheme="minorHAnsi" w:hAnsiTheme="minorHAnsi" w:cstheme="minorHAnsi"/>
                <w:color w:val="002060"/>
                <w:sz w:val="14"/>
                <w:szCs w:val="14"/>
              </w:rPr>
            </w:pPr>
            <w:r w:rsidRPr="003E40E3">
              <w:rPr>
                <w:rFonts w:asciiTheme="minorHAnsi" w:hAnsiTheme="minorHAnsi" w:cstheme="minorHAnsi"/>
                <w:color w:val="002060"/>
                <w:sz w:val="14"/>
                <w:szCs w:val="14"/>
              </w:rPr>
              <w:t xml:space="preserve">Administratorem Pani/Pana danych osobowych jest TUZ Towarzystwo Ubezpieczeń Wzajemnych, z siedzibą w Warszawie, </w:t>
            </w:r>
            <w:r w:rsidR="00033651" w:rsidRPr="003E40E3">
              <w:rPr>
                <w:rFonts w:asciiTheme="minorHAnsi" w:hAnsiTheme="minorHAnsi" w:cstheme="minorHAnsi"/>
                <w:color w:val="002060"/>
                <w:sz w:val="14"/>
                <w:szCs w:val="14"/>
              </w:rPr>
              <w:br/>
            </w:r>
            <w:r w:rsidRPr="003E40E3">
              <w:rPr>
                <w:rFonts w:asciiTheme="minorHAnsi" w:hAnsiTheme="minorHAnsi" w:cstheme="minorHAnsi"/>
                <w:color w:val="002060"/>
                <w:sz w:val="14"/>
                <w:szCs w:val="14"/>
              </w:rPr>
              <w:t xml:space="preserve">ul. </w:t>
            </w:r>
            <w:r w:rsidR="00033651" w:rsidRPr="003E40E3">
              <w:rPr>
                <w:rFonts w:asciiTheme="minorHAnsi" w:hAnsiTheme="minorHAnsi" w:cstheme="minorHAnsi"/>
                <w:color w:val="002060"/>
                <w:sz w:val="14"/>
                <w:szCs w:val="14"/>
              </w:rPr>
              <w:t>Domaniewska 41,02-672</w:t>
            </w:r>
            <w:r w:rsidRPr="003E40E3">
              <w:rPr>
                <w:rFonts w:asciiTheme="minorHAnsi" w:hAnsiTheme="minorHAnsi" w:cstheme="minorHAnsi"/>
                <w:color w:val="002060"/>
                <w:sz w:val="14"/>
                <w:szCs w:val="14"/>
              </w:rPr>
              <w:t>Warszawa (dalej „TUZ</w:t>
            </w:r>
            <w:r w:rsidR="00033651" w:rsidRPr="003E40E3">
              <w:rPr>
                <w:rFonts w:asciiTheme="minorHAnsi" w:hAnsiTheme="minorHAnsi" w:cstheme="minorHAnsi"/>
                <w:color w:val="002060"/>
                <w:sz w:val="14"/>
                <w:szCs w:val="14"/>
              </w:rPr>
              <w:t xml:space="preserve"> TUW</w:t>
            </w:r>
            <w:r w:rsidRPr="003E40E3">
              <w:rPr>
                <w:rFonts w:asciiTheme="minorHAnsi" w:hAnsiTheme="minorHAnsi" w:cstheme="minorHAnsi"/>
                <w:color w:val="002060"/>
                <w:sz w:val="14"/>
                <w:szCs w:val="14"/>
              </w:rPr>
              <w:t>”).</w:t>
            </w:r>
          </w:p>
        </w:tc>
      </w:tr>
      <w:tr w:rsidR="008014EF" w:rsidRPr="003E40E3" w:rsidTr="00F1113C">
        <w:trPr>
          <w:trHeight w:val="401"/>
        </w:trPr>
        <w:tc>
          <w:tcPr>
            <w:tcW w:w="2769" w:type="dxa"/>
            <w:tcMar>
              <w:top w:w="0" w:type="dxa"/>
              <w:left w:w="70" w:type="dxa"/>
              <w:bottom w:w="0" w:type="dxa"/>
              <w:right w:w="70" w:type="dxa"/>
            </w:tcMar>
            <w:hideMark/>
          </w:tcPr>
          <w:p w:rsidR="0038675A" w:rsidRPr="003E40E3" w:rsidRDefault="0038675A" w:rsidP="00493169">
            <w:pPr>
              <w:rPr>
                <w:rFonts w:asciiTheme="minorHAnsi" w:hAnsiTheme="minorHAnsi" w:cstheme="minorHAnsi"/>
                <w:color w:val="002060"/>
                <w:sz w:val="14"/>
                <w:szCs w:val="14"/>
              </w:rPr>
            </w:pPr>
            <w:r w:rsidRPr="003E40E3">
              <w:rPr>
                <w:rFonts w:asciiTheme="minorHAnsi" w:hAnsiTheme="minorHAnsi" w:cstheme="minorHAnsi"/>
                <w:color w:val="002060"/>
                <w:sz w:val="14"/>
                <w:szCs w:val="14"/>
              </w:rPr>
              <w:t>Dane kontaktowe</w:t>
            </w:r>
          </w:p>
        </w:tc>
        <w:tc>
          <w:tcPr>
            <w:tcW w:w="7512" w:type="dxa"/>
            <w:tcMar>
              <w:top w:w="0" w:type="dxa"/>
              <w:left w:w="70" w:type="dxa"/>
              <w:bottom w:w="0" w:type="dxa"/>
              <w:right w:w="70" w:type="dxa"/>
            </w:tcMar>
            <w:hideMark/>
          </w:tcPr>
          <w:p w:rsidR="0038675A" w:rsidRPr="003E40E3" w:rsidRDefault="0038675A" w:rsidP="00033651">
            <w:pPr>
              <w:rPr>
                <w:rFonts w:asciiTheme="minorHAnsi" w:hAnsiTheme="minorHAnsi" w:cstheme="minorHAnsi"/>
                <w:color w:val="002060"/>
                <w:sz w:val="14"/>
                <w:szCs w:val="14"/>
              </w:rPr>
            </w:pPr>
            <w:r w:rsidRPr="003E40E3">
              <w:rPr>
                <w:rFonts w:asciiTheme="minorHAnsi" w:hAnsiTheme="minorHAnsi" w:cstheme="minorHAnsi"/>
                <w:color w:val="002060"/>
                <w:sz w:val="14"/>
                <w:szCs w:val="14"/>
              </w:rPr>
              <w:t xml:space="preserve">Z TUZ </w:t>
            </w:r>
            <w:r w:rsidR="00033651" w:rsidRPr="003E40E3">
              <w:rPr>
                <w:rFonts w:asciiTheme="minorHAnsi" w:hAnsiTheme="minorHAnsi" w:cstheme="minorHAnsi"/>
                <w:color w:val="002060"/>
                <w:sz w:val="14"/>
                <w:szCs w:val="14"/>
              </w:rPr>
              <w:t xml:space="preserve">TUW </w:t>
            </w:r>
            <w:r w:rsidRPr="003E40E3">
              <w:rPr>
                <w:rFonts w:asciiTheme="minorHAnsi" w:hAnsiTheme="minorHAnsi" w:cstheme="minorHAnsi"/>
                <w:color w:val="002060"/>
                <w:sz w:val="14"/>
                <w:szCs w:val="14"/>
              </w:rPr>
              <w:t xml:space="preserve">można skontaktować się poprzez adres e-mail: </w:t>
            </w:r>
            <w:hyperlink r:id="rId8" w:history="1">
              <w:r w:rsidRPr="003E40E3">
                <w:rPr>
                  <w:rFonts w:asciiTheme="minorHAnsi" w:hAnsiTheme="minorHAnsi" w:cstheme="minorHAnsi"/>
                  <w:color w:val="002060"/>
                  <w:sz w:val="14"/>
                  <w:szCs w:val="14"/>
                </w:rPr>
                <w:t>centrala@tuz.pl</w:t>
              </w:r>
            </w:hyperlink>
            <w:r w:rsidRPr="003E40E3">
              <w:rPr>
                <w:rFonts w:asciiTheme="minorHAnsi" w:hAnsiTheme="minorHAnsi" w:cstheme="minorHAnsi"/>
                <w:color w:val="002060"/>
                <w:sz w:val="14"/>
                <w:szCs w:val="14"/>
              </w:rPr>
              <w:t>, lub pisemnie (adres siedziby administratora). W TUZ</w:t>
            </w:r>
            <w:r w:rsidR="00033651" w:rsidRPr="003E40E3">
              <w:rPr>
                <w:rFonts w:asciiTheme="minorHAnsi" w:hAnsiTheme="minorHAnsi" w:cstheme="minorHAnsi"/>
                <w:color w:val="002060"/>
                <w:sz w:val="14"/>
                <w:szCs w:val="14"/>
              </w:rPr>
              <w:t xml:space="preserve"> TUW</w:t>
            </w:r>
            <w:r w:rsidRPr="003E40E3">
              <w:rPr>
                <w:rFonts w:asciiTheme="minorHAnsi" w:hAnsiTheme="minorHAnsi" w:cstheme="minorHAnsi"/>
                <w:color w:val="002060"/>
                <w:sz w:val="14"/>
                <w:szCs w:val="14"/>
              </w:rPr>
              <w:t xml:space="preserve"> wyznaczony jest Inspektor Ochrony Danych, z którym można się skontaktować poprzez email: </w:t>
            </w:r>
            <w:hyperlink r:id="rId9" w:history="1">
              <w:r w:rsidRPr="003E40E3">
                <w:rPr>
                  <w:rFonts w:asciiTheme="minorHAnsi" w:hAnsiTheme="minorHAnsi" w:cstheme="minorHAnsi"/>
                  <w:color w:val="002060"/>
                  <w:sz w:val="14"/>
                  <w:szCs w:val="14"/>
                </w:rPr>
                <w:t>iod@tuz.pl</w:t>
              </w:r>
            </w:hyperlink>
            <w:r w:rsidRPr="003E40E3">
              <w:rPr>
                <w:rFonts w:asciiTheme="minorHAnsi" w:hAnsiTheme="minorHAnsi" w:cstheme="minorHAnsi"/>
                <w:color w:val="002060"/>
                <w:sz w:val="14"/>
                <w:szCs w:val="14"/>
              </w:rPr>
              <w:t>, lub pisemnie (adres siedziby administratora). Z Inspektorem Ochrony Danych można kontaktować się we wszystkich sprawach dotyczących przetwarzania danych osobowych oraz korzystania z praw związanych z przetwarzaniem danych.</w:t>
            </w:r>
          </w:p>
        </w:tc>
      </w:tr>
      <w:tr w:rsidR="008014EF" w:rsidRPr="003E40E3" w:rsidTr="003E40E3">
        <w:trPr>
          <w:trHeight w:val="560"/>
        </w:trPr>
        <w:tc>
          <w:tcPr>
            <w:tcW w:w="2769" w:type="dxa"/>
            <w:tcMar>
              <w:top w:w="0" w:type="dxa"/>
              <w:left w:w="70" w:type="dxa"/>
              <w:bottom w:w="0" w:type="dxa"/>
              <w:right w:w="70" w:type="dxa"/>
            </w:tcMar>
            <w:hideMark/>
          </w:tcPr>
          <w:p w:rsidR="0038675A" w:rsidRPr="003E40E3" w:rsidRDefault="0038675A" w:rsidP="00493169">
            <w:pPr>
              <w:rPr>
                <w:rFonts w:asciiTheme="minorHAnsi" w:hAnsiTheme="minorHAnsi" w:cstheme="minorHAnsi"/>
                <w:color w:val="002060"/>
                <w:sz w:val="14"/>
                <w:szCs w:val="14"/>
              </w:rPr>
            </w:pPr>
            <w:r w:rsidRPr="003E40E3">
              <w:rPr>
                <w:rFonts w:asciiTheme="minorHAnsi" w:hAnsiTheme="minorHAnsi" w:cstheme="minorHAnsi"/>
                <w:color w:val="002060"/>
                <w:sz w:val="14"/>
                <w:szCs w:val="14"/>
              </w:rPr>
              <w:t>Cele przetwarzania oraz podstawa prawna przetwarzania</w:t>
            </w:r>
          </w:p>
        </w:tc>
        <w:tc>
          <w:tcPr>
            <w:tcW w:w="7512" w:type="dxa"/>
            <w:tcMar>
              <w:top w:w="0" w:type="dxa"/>
              <w:left w:w="70" w:type="dxa"/>
              <w:bottom w:w="0" w:type="dxa"/>
              <w:right w:w="70" w:type="dxa"/>
            </w:tcMar>
            <w:hideMark/>
          </w:tcPr>
          <w:p w:rsidR="0038675A" w:rsidRPr="003E40E3" w:rsidRDefault="0038675A" w:rsidP="00033651">
            <w:pPr>
              <w:rPr>
                <w:rFonts w:asciiTheme="minorHAnsi" w:hAnsiTheme="minorHAnsi" w:cstheme="minorHAnsi"/>
                <w:color w:val="002060"/>
                <w:sz w:val="14"/>
                <w:szCs w:val="14"/>
              </w:rPr>
            </w:pPr>
            <w:r w:rsidRPr="003E40E3">
              <w:rPr>
                <w:rFonts w:asciiTheme="minorHAnsi" w:hAnsiTheme="minorHAnsi" w:cstheme="minorHAnsi"/>
                <w:color w:val="002060"/>
                <w:sz w:val="14"/>
                <w:szCs w:val="14"/>
              </w:rPr>
              <w:t xml:space="preserve">Pani/Pana dane będą przetwarzane w celu: </w:t>
            </w:r>
            <w:r w:rsidRPr="003E40E3">
              <w:rPr>
                <w:rFonts w:asciiTheme="minorHAnsi" w:hAnsiTheme="minorHAnsi" w:cstheme="minorHAnsi"/>
                <w:color w:val="002060"/>
                <w:sz w:val="14"/>
                <w:szCs w:val="14"/>
              </w:rPr>
              <w:br/>
              <w:t>1. Zawarcia i wykonania umowy ubezpieczenia, w tym dokonania oceny ryzyka ubezpieczeniowego – podstawą prawną przetwarzania jest niezbędność przetwarzania danych do zawarcia i wykonywania umowy;</w:t>
            </w:r>
            <w:r w:rsidRPr="003E40E3">
              <w:rPr>
                <w:rFonts w:asciiTheme="minorHAnsi" w:hAnsiTheme="minorHAnsi" w:cstheme="minorHAnsi"/>
                <w:color w:val="002060"/>
                <w:sz w:val="14"/>
                <w:szCs w:val="14"/>
              </w:rPr>
              <w:br/>
              <w:t xml:space="preserve">2. Oceny ryzyka ubezpieczeniowego w sposób zautomatyzowany w ramach profilowania klientów przed zawarciem umowy – podstawą prawną przetwarzania jest niezbędność przetwarzania danych do zawarcia i wykonywania umowy; </w:t>
            </w:r>
            <w:r w:rsidRPr="003E40E3">
              <w:rPr>
                <w:rFonts w:asciiTheme="minorHAnsi" w:hAnsiTheme="minorHAnsi" w:cstheme="minorHAnsi"/>
                <w:color w:val="002060"/>
                <w:sz w:val="14"/>
                <w:szCs w:val="14"/>
              </w:rPr>
              <w:br/>
              <w:t>3. Powadzenia marketingu bezpośredniego produktów i usług własnych administratora, w tym w celach analitycznych i profilowania – podstawą prawną przetwarzania danych jest niezbędność przetwarzania do realizacji pra</w:t>
            </w:r>
            <w:r w:rsidR="00033651" w:rsidRPr="003E40E3">
              <w:rPr>
                <w:rFonts w:asciiTheme="minorHAnsi" w:hAnsiTheme="minorHAnsi" w:cstheme="minorHAnsi"/>
                <w:color w:val="002060"/>
                <w:sz w:val="14"/>
                <w:szCs w:val="14"/>
              </w:rPr>
              <w:t xml:space="preserve">wnie uzasadnionego </w:t>
            </w:r>
            <w:r w:rsidR="00033651" w:rsidRPr="003E40E3">
              <w:rPr>
                <w:rFonts w:asciiTheme="minorHAnsi" w:hAnsiTheme="minorHAnsi" w:cstheme="minorHAnsi"/>
                <w:color w:val="002060"/>
                <w:sz w:val="14"/>
                <w:szCs w:val="14"/>
              </w:rPr>
              <w:lastRenderedPageBreak/>
              <w:t>interesu TUZ TUW,</w:t>
            </w:r>
            <w:r w:rsidRPr="003E40E3">
              <w:rPr>
                <w:rFonts w:asciiTheme="minorHAnsi" w:hAnsiTheme="minorHAnsi" w:cstheme="minorHAnsi"/>
                <w:color w:val="002060"/>
                <w:sz w:val="14"/>
                <w:szCs w:val="14"/>
              </w:rPr>
              <w:t xml:space="preserve"> którym jest prowadzenie marketingu bezpośredniego swoich usług;</w:t>
            </w:r>
            <w:r w:rsidRPr="003E40E3">
              <w:rPr>
                <w:rFonts w:asciiTheme="minorHAnsi" w:hAnsiTheme="minorHAnsi" w:cstheme="minorHAnsi"/>
                <w:color w:val="002060"/>
                <w:sz w:val="14"/>
                <w:szCs w:val="14"/>
              </w:rPr>
              <w:br/>
              <w:t xml:space="preserve">4. Powadzenia marketingu bezpośredniego produktów i usług własnych administratora, w tym w celach analitycznych i profilowania, po zakończeniu umowy ubezpieczenia - podstawą prawną przetwarzania danych jest Pani/Pana zgoda, a w razie nieudzielenia zgody dane osobowe nie są przetwarzane w tym celu; </w:t>
            </w:r>
            <w:r w:rsidRPr="003E40E3">
              <w:rPr>
                <w:rFonts w:asciiTheme="minorHAnsi" w:hAnsiTheme="minorHAnsi" w:cstheme="minorHAnsi"/>
                <w:color w:val="002060"/>
                <w:sz w:val="14"/>
                <w:szCs w:val="14"/>
              </w:rPr>
              <w:br/>
              <w:t>5. Dochodzenia i obsługi roszczeń związanych z zawartą umową ubezpieczenia – podstawą prawną przetwarzania danych jest niezbędność przetwarzania do realizacji prawnie uzasadnionego interesu TUZ</w:t>
            </w:r>
            <w:r w:rsidR="00033651" w:rsidRPr="003E40E3">
              <w:rPr>
                <w:rFonts w:asciiTheme="minorHAnsi" w:hAnsiTheme="minorHAnsi" w:cstheme="minorHAnsi"/>
                <w:color w:val="002060"/>
                <w:sz w:val="14"/>
                <w:szCs w:val="14"/>
              </w:rPr>
              <w:t xml:space="preserve"> TUW</w:t>
            </w:r>
            <w:r w:rsidRPr="003E40E3">
              <w:rPr>
                <w:rFonts w:asciiTheme="minorHAnsi" w:hAnsiTheme="minorHAnsi" w:cstheme="minorHAnsi"/>
                <w:color w:val="002060"/>
                <w:sz w:val="14"/>
                <w:szCs w:val="14"/>
              </w:rPr>
              <w:t>, którym jest możliwość dochodzenia roszczeń przez TUZ</w:t>
            </w:r>
            <w:r w:rsidR="00033651" w:rsidRPr="003E40E3">
              <w:rPr>
                <w:rFonts w:asciiTheme="minorHAnsi" w:hAnsiTheme="minorHAnsi" w:cstheme="minorHAnsi"/>
                <w:color w:val="002060"/>
                <w:sz w:val="14"/>
                <w:szCs w:val="14"/>
              </w:rPr>
              <w:t xml:space="preserve"> TUW</w:t>
            </w:r>
            <w:r w:rsidRPr="003E40E3">
              <w:rPr>
                <w:rFonts w:asciiTheme="minorHAnsi" w:hAnsiTheme="minorHAnsi" w:cstheme="minorHAnsi"/>
                <w:color w:val="002060"/>
                <w:sz w:val="14"/>
                <w:szCs w:val="14"/>
              </w:rPr>
              <w:t>;</w:t>
            </w:r>
            <w:r w:rsidRPr="003E40E3">
              <w:rPr>
                <w:rFonts w:asciiTheme="minorHAnsi" w:hAnsiTheme="minorHAnsi" w:cstheme="minorHAnsi"/>
                <w:color w:val="002060"/>
                <w:sz w:val="14"/>
                <w:szCs w:val="14"/>
              </w:rPr>
              <w:br/>
              <w:t>6. Podejmowania czynności w związku z przeciwdziałaniem przestępstwom ubezpieczeniowym – podstawą prawną przetwarzania danych jest niezbędność przetwarzania do realizacji prawnie uzasadnionego interesu TUZ</w:t>
            </w:r>
            <w:r w:rsidR="00033651" w:rsidRPr="003E40E3">
              <w:rPr>
                <w:rFonts w:asciiTheme="minorHAnsi" w:hAnsiTheme="minorHAnsi" w:cstheme="minorHAnsi"/>
                <w:color w:val="002060"/>
                <w:sz w:val="14"/>
                <w:szCs w:val="14"/>
              </w:rPr>
              <w:t xml:space="preserve"> TUW</w:t>
            </w:r>
            <w:r w:rsidRPr="003E40E3">
              <w:rPr>
                <w:rFonts w:asciiTheme="minorHAnsi" w:hAnsiTheme="minorHAnsi" w:cstheme="minorHAnsi"/>
                <w:color w:val="002060"/>
                <w:sz w:val="14"/>
                <w:szCs w:val="14"/>
              </w:rPr>
              <w:t>, którym jest możliwość przeciwdziałania i ściganie przestępstw popełnianych na szkodę zakładu ubezpieczeń.</w:t>
            </w:r>
            <w:r w:rsidRPr="003E40E3">
              <w:rPr>
                <w:rFonts w:asciiTheme="minorHAnsi" w:hAnsiTheme="minorHAnsi" w:cstheme="minorHAnsi"/>
                <w:color w:val="002060"/>
                <w:sz w:val="14"/>
                <w:szCs w:val="14"/>
              </w:rPr>
              <w:br/>
              <w:t>7. Wykonania umów reasekuracyjnych, zawartych przez TUZ TUW z  zakładami reasekuracji – podstawą prawną przetwarzania danych jest niezbędność przetwarzania do realizacji prawnie uzasadnionego interesu TUZ, którym jest możliwość wykonywania umów reasekuracyjnych zawartych przez TUZ TUW oraz art. 35 ust. 2 pkt 21 i 22 Ustawy o działalności ube</w:t>
            </w:r>
            <w:r w:rsidR="00033651" w:rsidRPr="003E40E3">
              <w:rPr>
                <w:rFonts w:asciiTheme="minorHAnsi" w:hAnsiTheme="minorHAnsi" w:cstheme="minorHAnsi"/>
                <w:color w:val="002060"/>
                <w:sz w:val="14"/>
                <w:szCs w:val="14"/>
              </w:rPr>
              <w:t>zpieczeniowej i reasekuracyjnej.</w:t>
            </w:r>
          </w:p>
        </w:tc>
      </w:tr>
      <w:tr w:rsidR="008014EF" w:rsidRPr="003E40E3" w:rsidTr="003E40E3">
        <w:trPr>
          <w:trHeight w:val="416"/>
        </w:trPr>
        <w:tc>
          <w:tcPr>
            <w:tcW w:w="2769" w:type="dxa"/>
            <w:tcMar>
              <w:top w:w="0" w:type="dxa"/>
              <w:left w:w="70" w:type="dxa"/>
              <w:bottom w:w="0" w:type="dxa"/>
              <w:right w:w="70" w:type="dxa"/>
            </w:tcMar>
            <w:hideMark/>
          </w:tcPr>
          <w:p w:rsidR="0038675A" w:rsidRPr="003E40E3" w:rsidRDefault="0038675A" w:rsidP="00493169">
            <w:pPr>
              <w:rPr>
                <w:rFonts w:asciiTheme="minorHAnsi" w:hAnsiTheme="minorHAnsi" w:cstheme="minorHAnsi"/>
                <w:color w:val="002060"/>
                <w:sz w:val="14"/>
                <w:szCs w:val="14"/>
              </w:rPr>
            </w:pPr>
            <w:r w:rsidRPr="003E40E3">
              <w:rPr>
                <w:rFonts w:asciiTheme="minorHAnsi" w:hAnsiTheme="minorHAnsi" w:cstheme="minorHAnsi"/>
                <w:color w:val="002060"/>
                <w:sz w:val="14"/>
                <w:szCs w:val="14"/>
              </w:rPr>
              <w:lastRenderedPageBreak/>
              <w:t>Okres przechowywania danych</w:t>
            </w:r>
          </w:p>
        </w:tc>
        <w:tc>
          <w:tcPr>
            <w:tcW w:w="7512" w:type="dxa"/>
            <w:tcMar>
              <w:top w:w="0" w:type="dxa"/>
              <w:left w:w="70" w:type="dxa"/>
              <w:bottom w:w="0" w:type="dxa"/>
              <w:right w:w="70" w:type="dxa"/>
            </w:tcMar>
            <w:hideMark/>
          </w:tcPr>
          <w:p w:rsidR="0038675A" w:rsidRPr="003E40E3" w:rsidRDefault="0038675A" w:rsidP="00033651">
            <w:pPr>
              <w:rPr>
                <w:rFonts w:asciiTheme="minorHAnsi" w:hAnsiTheme="minorHAnsi" w:cstheme="minorHAnsi"/>
                <w:color w:val="002060"/>
                <w:sz w:val="14"/>
                <w:szCs w:val="14"/>
              </w:rPr>
            </w:pPr>
            <w:r w:rsidRPr="003E40E3">
              <w:rPr>
                <w:rFonts w:asciiTheme="minorHAnsi" w:hAnsiTheme="minorHAnsi" w:cstheme="minorHAnsi"/>
                <w:color w:val="002060"/>
                <w:sz w:val="14"/>
                <w:szCs w:val="14"/>
              </w:rPr>
              <w:t xml:space="preserve">Pani/Pana dane osobowe będą przechowywane do momentu przedawnienia roszczeń z tytułu umowy ubezpieczenia lub do momentu wygaśnięcia obowiązku przechowywania danych wynikającego z przepisów prawa, w szczególności obowiązku przechowywania dokumentów księgowych dotyczących umowy ubezpieczenia. </w:t>
            </w:r>
            <w:r w:rsidRPr="003E40E3">
              <w:rPr>
                <w:rFonts w:asciiTheme="minorHAnsi" w:hAnsiTheme="minorHAnsi" w:cstheme="minorHAnsi"/>
                <w:color w:val="002060"/>
                <w:sz w:val="14"/>
                <w:szCs w:val="14"/>
              </w:rPr>
              <w:br/>
              <w:t>TUZ przestanie wcześniej przetwarzać dane wykorzystywane w celu powadzenia marketingu bezpośredniego produktów i usług własnych, w tym w celach analitycznych i profilowania, jeżeli zgłosi Pani/Pan sprzeciw lub wycofa zgodę w tym zakresie.</w:t>
            </w:r>
          </w:p>
        </w:tc>
      </w:tr>
      <w:tr w:rsidR="008014EF" w:rsidRPr="003E40E3" w:rsidTr="00F1113C">
        <w:trPr>
          <w:trHeight w:val="555"/>
        </w:trPr>
        <w:tc>
          <w:tcPr>
            <w:tcW w:w="2769" w:type="dxa"/>
            <w:tcMar>
              <w:top w:w="0" w:type="dxa"/>
              <w:left w:w="70" w:type="dxa"/>
              <w:bottom w:w="0" w:type="dxa"/>
              <w:right w:w="70" w:type="dxa"/>
            </w:tcMar>
            <w:hideMark/>
          </w:tcPr>
          <w:p w:rsidR="0038675A" w:rsidRPr="003E40E3" w:rsidRDefault="0038675A" w:rsidP="00493169">
            <w:pPr>
              <w:rPr>
                <w:rFonts w:asciiTheme="minorHAnsi" w:hAnsiTheme="minorHAnsi" w:cstheme="minorHAnsi"/>
                <w:color w:val="002060"/>
                <w:sz w:val="14"/>
                <w:szCs w:val="14"/>
              </w:rPr>
            </w:pPr>
            <w:r w:rsidRPr="003E40E3">
              <w:rPr>
                <w:rFonts w:asciiTheme="minorHAnsi" w:hAnsiTheme="minorHAnsi" w:cstheme="minorHAnsi"/>
                <w:color w:val="002060"/>
                <w:sz w:val="14"/>
                <w:szCs w:val="14"/>
              </w:rPr>
              <w:t>Odbiorcy danych</w:t>
            </w:r>
          </w:p>
        </w:tc>
        <w:tc>
          <w:tcPr>
            <w:tcW w:w="7512" w:type="dxa"/>
            <w:tcMar>
              <w:top w:w="0" w:type="dxa"/>
              <w:left w:w="70" w:type="dxa"/>
              <w:bottom w:w="0" w:type="dxa"/>
              <w:right w:w="70" w:type="dxa"/>
            </w:tcMar>
            <w:hideMark/>
          </w:tcPr>
          <w:p w:rsidR="0038675A" w:rsidRPr="003E40E3" w:rsidRDefault="0038675A" w:rsidP="00033651">
            <w:pPr>
              <w:rPr>
                <w:rFonts w:asciiTheme="minorHAnsi" w:hAnsiTheme="minorHAnsi" w:cstheme="minorHAnsi"/>
                <w:color w:val="002060"/>
                <w:sz w:val="14"/>
                <w:szCs w:val="14"/>
              </w:rPr>
            </w:pPr>
            <w:r w:rsidRPr="003E40E3">
              <w:rPr>
                <w:rFonts w:asciiTheme="minorHAnsi" w:hAnsiTheme="minorHAnsi" w:cstheme="minorHAnsi"/>
                <w:color w:val="002060"/>
                <w:sz w:val="14"/>
                <w:szCs w:val="14"/>
              </w:rPr>
              <w:t xml:space="preserve">Pani/Pana dane mogą być przekazywane podmiotom przetwarzającym dane osobowe na zlecenie TUZ </w:t>
            </w:r>
            <w:r w:rsidR="00033651" w:rsidRPr="003E40E3">
              <w:rPr>
                <w:rFonts w:asciiTheme="minorHAnsi" w:hAnsiTheme="minorHAnsi" w:cstheme="minorHAnsi"/>
                <w:color w:val="002060"/>
                <w:sz w:val="14"/>
                <w:szCs w:val="14"/>
              </w:rPr>
              <w:t xml:space="preserve">TUW, </w:t>
            </w:r>
            <w:r w:rsidRPr="003E40E3">
              <w:rPr>
                <w:rFonts w:asciiTheme="minorHAnsi" w:hAnsiTheme="minorHAnsi" w:cstheme="minorHAnsi"/>
                <w:color w:val="002060"/>
                <w:sz w:val="14"/>
                <w:szCs w:val="14"/>
              </w:rPr>
              <w:t>m.in. dostawcom usług IT, agencjom marketingowym – przy czym takie podmioty przetwarzają dane na podstawie umowy z TUZ</w:t>
            </w:r>
            <w:r w:rsidR="00033651" w:rsidRPr="003E40E3">
              <w:rPr>
                <w:rFonts w:asciiTheme="minorHAnsi" w:hAnsiTheme="minorHAnsi" w:cstheme="minorHAnsi"/>
                <w:color w:val="002060"/>
                <w:sz w:val="14"/>
                <w:szCs w:val="14"/>
              </w:rPr>
              <w:t xml:space="preserve"> TUW</w:t>
            </w:r>
            <w:r w:rsidRPr="003E40E3">
              <w:rPr>
                <w:rFonts w:asciiTheme="minorHAnsi" w:hAnsiTheme="minorHAnsi" w:cstheme="minorHAnsi"/>
                <w:color w:val="002060"/>
                <w:sz w:val="14"/>
                <w:szCs w:val="14"/>
              </w:rPr>
              <w:t xml:space="preserve"> i wyłącznie zgodnie z poleceniami administratora. Także Pani/Pana dane mogą być udostępnione zakładom reasekuracji - na podstawie zawartych umów reasekuracji, a także innym podmiotom na podstawie przepisów prawa. Dodatkowo, dane mogą być przekazane, za wyraźną Pani/ Pana zgodą, podmiotom współpracującym z TUZ</w:t>
            </w:r>
            <w:r w:rsidR="00033651" w:rsidRPr="003E40E3">
              <w:rPr>
                <w:rFonts w:asciiTheme="minorHAnsi" w:hAnsiTheme="minorHAnsi" w:cstheme="minorHAnsi"/>
                <w:color w:val="002060"/>
                <w:sz w:val="14"/>
                <w:szCs w:val="14"/>
              </w:rPr>
              <w:t xml:space="preserve"> TUW</w:t>
            </w:r>
            <w:r w:rsidRPr="003E40E3">
              <w:rPr>
                <w:rFonts w:asciiTheme="minorHAnsi" w:hAnsiTheme="minorHAnsi" w:cstheme="minorHAnsi"/>
                <w:color w:val="002060"/>
                <w:sz w:val="14"/>
                <w:szCs w:val="14"/>
              </w:rPr>
              <w:t xml:space="preserve"> - w celach marketingowych, określonych we właściwych klauzulach zgód.</w:t>
            </w:r>
          </w:p>
        </w:tc>
      </w:tr>
      <w:tr w:rsidR="008014EF" w:rsidRPr="003E40E3" w:rsidTr="00F1113C">
        <w:trPr>
          <w:trHeight w:val="691"/>
        </w:trPr>
        <w:tc>
          <w:tcPr>
            <w:tcW w:w="2769" w:type="dxa"/>
            <w:tcMar>
              <w:top w:w="0" w:type="dxa"/>
              <w:left w:w="70" w:type="dxa"/>
              <w:bottom w:w="0" w:type="dxa"/>
              <w:right w:w="70" w:type="dxa"/>
            </w:tcMar>
            <w:hideMark/>
          </w:tcPr>
          <w:p w:rsidR="0038675A" w:rsidRPr="003E40E3" w:rsidRDefault="0038675A" w:rsidP="00493169">
            <w:pPr>
              <w:rPr>
                <w:rFonts w:asciiTheme="minorHAnsi" w:hAnsiTheme="minorHAnsi" w:cstheme="minorHAnsi"/>
                <w:color w:val="002060"/>
                <w:sz w:val="14"/>
                <w:szCs w:val="14"/>
              </w:rPr>
            </w:pPr>
            <w:r w:rsidRPr="003E40E3">
              <w:rPr>
                <w:rFonts w:asciiTheme="minorHAnsi" w:hAnsiTheme="minorHAnsi" w:cstheme="minorHAnsi"/>
                <w:color w:val="002060"/>
                <w:sz w:val="14"/>
                <w:szCs w:val="14"/>
              </w:rPr>
              <w:t>Prawa osoby, której dane dotyczą</w:t>
            </w:r>
          </w:p>
        </w:tc>
        <w:tc>
          <w:tcPr>
            <w:tcW w:w="7512" w:type="dxa"/>
            <w:tcMar>
              <w:top w:w="0" w:type="dxa"/>
              <w:left w:w="70" w:type="dxa"/>
              <w:bottom w:w="0" w:type="dxa"/>
              <w:right w:w="70" w:type="dxa"/>
            </w:tcMar>
            <w:hideMark/>
          </w:tcPr>
          <w:p w:rsidR="0038675A" w:rsidRPr="003E40E3" w:rsidRDefault="0038675A" w:rsidP="00033651">
            <w:pPr>
              <w:rPr>
                <w:rFonts w:asciiTheme="minorHAnsi" w:hAnsiTheme="minorHAnsi" w:cstheme="minorHAnsi"/>
                <w:color w:val="002060"/>
                <w:sz w:val="14"/>
                <w:szCs w:val="14"/>
              </w:rPr>
            </w:pPr>
            <w:r w:rsidRPr="003E40E3">
              <w:rPr>
                <w:rFonts w:asciiTheme="minorHAnsi" w:hAnsiTheme="minorHAnsi" w:cstheme="minorHAnsi"/>
                <w:color w:val="002060"/>
                <w:sz w:val="14"/>
                <w:szCs w:val="14"/>
              </w:rPr>
              <w:t>Przysługuje Pani/Panu prawo dostępu do Pani/Pana danych oraz prawo żądania ich sprostowania, usunięcia, ograniczenia przetwarzania oraz wyrażenia sprzeciwu / odwołania zgody wobec przetwarzania Pani/Pana danych osobowych na potrzeby marketingu bezpośredniego, w tym profilowania oraz udostępniania innym administratorom.</w:t>
            </w:r>
            <w:r w:rsidRPr="003E40E3">
              <w:rPr>
                <w:rFonts w:asciiTheme="minorHAnsi" w:hAnsiTheme="minorHAnsi" w:cstheme="minorHAnsi"/>
                <w:color w:val="002060"/>
                <w:sz w:val="14"/>
                <w:szCs w:val="14"/>
              </w:rPr>
              <w:br/>
              <w:t xml:space="preserve">Odwołanie zgody lub wyrażenie sprzeciwu nie ma wpływu na zgodność z prawem przetwarzania, którego dokonano na podstawie zgody przed jej wycofaniem. </w:t>
            </w:r>
            <w:r w:rsidRPr="003E40E3">
              <w:rPr>
                <w:rFonts w:asciiTheme="minorHAnsi" w:hAnsiTheme="minorHAnsi" w:cstheme="minorHAnsi"/>
                <w:color w:val="002060"/>
                <w:sz w:val="14"/>
                <w:szCs w:val="14"/>
              </w:rPr>
              <w:br/>
              <w:t xml:space="preserve">Przysługuje Pani/Panu prawo do przenoszenia danych osobowych, tj. do otrzymania od TUZ </w:t>
            </w:r>
            <w:r w:rsidR="00033651" w:rsidRPr="003E40E3">
              <w:rPr>
                <w:rFonts w:asciiTheme="minorHAnsi" w:hAnsiTheme="minorHAnsi" w:cstheme="minorHAnsi"/>
                <w:color w:val="002060"/>
                <w:sz w:val="14"/>
                <w:szCs w:val="14"/>
              </w:rPr>
              <w:t xml:space="preserve">TUW </w:t>
            </w:r>
            <w:r w:rsidRPr="003E40E3">
              <w:rPr>
                <w:rFonts w:asciiTheme="minorHAnsi" w:hAnsiTheme="minorHAnsi" w:cstheme="minorHAnsi"/>
                <w:color w:val="002060"/>
                <w:sz w:val="14"/>
                <w:szCs w:val="14"/>
              </w:rPr>
              <w:t xml:space="preserve">Pani/Pana danych osobowych, </w:t>
            </w:r>
            <w:r w:rsidR="00033651" w:rsidRPr="003E40E3">
              <w:rPr>
                <w:rFonts w:asciiTheme="minorHAnsi" w:hAnsiTheme="minorHAnsi" w:cstheme="minorHAnsi"/>
                <w:color w:val="002060"/>
                <w:sz w:val="14"/>
                <w:szCs w:val="14"/>
              </w:rPr>
              <w:br/>
            </w:r>
            <w:r w:rsidRPr="003E40E3">
              <w:rPr>
                <w:rFonts w:asciiTheme="minorHAnsi" w:hAnsiTheme="minorHAnsi" w:cstheme="minorHAnsi"/>
                <w:color w:val="002060"/>
                <w:sz w:val="14"/>
                <w:szCs w:val="14"/>
              </w:rPr>
              <w:t xml:space="preserve">w ustrukturyzowanym, powszechnie używanym formacie nadającym się do odczytu maszynowego. </w:t>
            </w:r>
            <w:r w:rsidRPr="003E40E3">
              <w:rPr>
                <w:rFonts w:asciiTheme="minorHAnsi" w:hAnsiTheme="minorHAnsi" w:cstheme="minorHAnsi"/>
                <w:color w:val="002060"/>
                <w:sz w:val="14"/>
                <w:szCs w:val="14"/>
              </w:rPr>
              <w:br/>
              <w:t xml:space="preserve">Przysługuje Pani/Panu również prawo wniesienia skargi do organu nadzorczego zajmującego się ochroną danych osobowych.  </w:t>
            </w:r>
          </w:p>
        </w:tc>
      </w:tr>
      <w:tr w:rsidR="008014EF" w:rsidRPr="003E40E3" w:rsidTr="00F1113C">
        <w:trPr>
          <w:trHeight w:val="133"/>
        </w:trPr>
        <w:tc>
          <w:tcPr>
            <w:tcW w:w="2769" w:type="dxa"/>
            <w:tcMar>
              <w:top w:w="0" w:type="dxa"/>
              <w:left w:w="70" w:type="dxa"/>
              <w:bottom w:w="0" w:type="dxa"/>
              <w:right w:w="70" w:type="dxa"/>
            </w:tcMar>
            <w:hideMark/>
          </w:tcPr>
          <w:p w:rsidR="0038675A" w:rsidRPr="003E40E3" w:rsidRDefault="0038675A" w:rsidP="00493169">
            <w:pPr>
              <w:rPr>
                <w:rFonts w:asciiTheme="minorHAnsi" w:hAnsiTheme="minorHAnsi" w:cstheme="minorHAnsi"/>
                <w:color w:val="002060"/>
                <w:sz w:val="14"/>
                <w:szCs w:val="14"/>
              </w:rPr>
            </w:pPr>
            <w:r w:rsidRPr="003E40E3">
              <w:rPr>
                <w:rFonts w:asciiTheme="minorHAnsi" w:hAnsiTheme="minorHAnsi" w:cstheme="minorHAnsi"/>
                <w:color w:val="002060"/>
                <w:sz w:val="14"/>
                <w:szCs w:val="14"/>
              </w:rPr>
              <w:t>Informacja o wymogu podania danych</w:t>
            </w:r>
          </w:p>
        </w:tc>
        <w:tc>
          <w:tcPr>
            <w:tcW w:w="7512" w:type="dxa"/>
            <w:tcMar>
              <w:top w:w="0" w:type="dxa"/>
              <w:left w:w="70" w:type="dxa"/>
              <w:bottom w:w="0" w:type="dxa"/>
              <w:right w:w="70" w:type="dxa"/>
            </w:tcMar>
            <w:hideMark/>
          </w:tcPr>
          <w:p w:rsidR="0038675A" w:rsidRPr="003E40E3" w:rsidRDefault="0038675A" w:rsidP="00033651">
            <w:pPr>
              <w:rPr>
                <w:rFonts w:asciiTheme="minorHAnsi" w:hAnsiTheme="minorHAnsi" w:cstheme="minorHAnsi"/>
                <w:color w:val="002060"/>
                <w:sz w:val="14"/>
                <w:szCs w:val="14"/>
              </w:rPr>
            </w:pPr>
            <w:r w:rsidRPr="003E40E3">
              <w:rPr>
                <w:rFonts w:asciiTheme="minorHAnsi" w:hAnsiTheme="minorHAnsi" w:cstheme="minorHAnsi"/>
                <w:color w:val="002060"/>
                <w:sz w:val="14"/>
                <w:szCs w:val="14"/>
              </w:rPr>
              <w:t>Podanie danych osobowych w związku z zawieraną umową jest dobrowolne, ale konieczne do zawarcia i wykonywania umowy ubezpieczenia oraz do dokonania oceny ryzyka ubezpieczeniowego – bez podania danych osobowych nie jest możliwe zawarcie umowy ubezpieczenia.</w:t>
            </w:r>
          </w:p>
        </w:tc>
      </w:tr>
      <w:tr w:rsidR="008014EF" w:rsidRPr="003E40E3" w:rsidTr="00F1113C">
        <w:trPr>
          <w:trHeight w:val="401"/>
        </w:trPr>
        <w:tc>
          <w:tcPr>
            <w:tcW w:w="2769" w:type="dxa"/>
            <w:tcMar>
              <w:top w:w="0" w:type="dxa"/>
              <w:left w:w="70" w:type="dxa"/>
              <w:bottom w:w="0" w:type="dxa"/>
              <w:right w:w="70" w:type="dxa"/>
            </w:tcMar>
            <w:hideMark/>
          </w:tcPr>
          <w:p w:rsidR="0038675A" w:rsidRPr="003E40E3" w:rsidRDefault="0038675A" w:rsidP="00493169">
            <w:pPr>
              <w:rPr>
                <w:rFonts w:asciiTheme="minorHAnsi" w:hAnsiTheme="minorHAnsi" w:cstheme="minorHAnsi"/>
                <w:color w:val="002060"/>
                <w:sz w:val="14"/>
                <w:szCs w:val="14"/>
              </w:rPr>
            </w:pPr>
            <w:r w:rsidRPr="003E40E3">
              <w:rPr>
                <w:rFonts w:asciiTheme="minorHAnsi" w:hAnsiTheme="minorHAnsi" w:cstheme="minorHAnsi"/>
                <w:color w:val="002060"/>
                <w:sz w:val="14"/>
                <w:szCs w:val="14"/>
              </w:rPr>
              <w:t>Informacja o zautomatyzowanym podejmowaniu decyzji, w tym profilowaniu</w:t>
            </w:r>
          </w:p>
        </w:tc>
        <w:tc>
          <w:tcPr>
            <w:tcW w:w="7512" w:type="dxa"/>
            <w:tcMar>
              <w:top w:w="0" w:type="dxa"/>
              <w:left w:w="70" w:type="dxa"/>
              <w:bottom w:w="0" w:type="dxa"/>
              <w:right w:w="70" w:type="dxa"/>
            </w:tcMar>
            <w:hideMark/>
          </w:tcPr>
          <w:p w:rsidR="0038675A" w:rsidRPr="003E40E3" w:rsidRDefault="0038675A" w:rsidP="00033651">
            <w:pPr>
              <w:rPr>
                <w:rFonts w:asciiTheme="minorHAnsi" w:hAnsiTheme="minorHAnsi" w:cstheme="minorHAnsi"/>
                <w:color w:val="002060"/>
                <w:sz w:val="14"/>
                <w:szCs w:val="14"/>
              </w:rPr>
            </w:pPr>
            <w:r w:rsidRPr="003E40E3">
              <w:rPr>
                <w:rFonts w:asciiTheme="minorHAnsi" w:hAnsiTheme="minorHAnsi" w:cstheme="minorHAnsi"/>
                <w:color w:val="002060"/>
                <w:sz w:val="14"/>
                <w:szCs w:val="14"/>
              </w:rPr>
              <w:t>W związku z przetwarzaniem Pani/Pana danych osobowych, decyzje dotyczące Pani/Pana mogą być podejmowane w sposób zautomatyzowany (bez wpływu człowieka). Decyzje te będą dotyczyły wysokości składki ubezpieczeniowej. Decyzje będą podejmowane na podstawie Pani/Pana danych, dotyczących między innymi: daty urodzenia, liczby szkód w ciągu ostatnich 3 lat, roku uzyskania prawa jazdy, informacji dotyczących samochodu. Decyzje będą oparte o profilowanie, tj. automatyczną ocenę ryzyka ubezpieczeniowego zawarcia z Panią/Panem umowy ubezpieczenia. Dla przykładu, im więcej szkód miało miejsce w ciągu ostatnich trzech lat, tym większe może być ryzyko ubezpieczeniowe i w związku z tym składka ubezpieczeniowa może być wyższa. W związku ze zautomatyzowanym podejmowaniem decyzji dotyczących wysokości składki ubezpieczeniowej, ma Pani/Pan prawo do zakwestionowania tej decyzji, do wyrażenia własnego stanowiska lub do uzyskania interwencji człowieka (tj. przeanalizowania danych i podjęcia decyzji przez człowieka).</w:t>
            </w:r>
          </w:p>
        </w:tc>
      </w:tr>
      <w:bookmarkEnd w:id="5"/>
    </w:tbl>
    <w:p w:rsidR="009C4CB8" w:rsidRPr="008014EF" w:rsidRDefault="009C4CB8" w:rsidP="00742CBF">
      <w:pPr>
        <w:rPr>
          <w:rFonts w:asciiTheme="minorHAnsi" w:hAnsiTheme="minorHAnsi" w:cstheme="minorHAnsi"/>
          <w:color w:val="002060"/>
        </w:rPr>
      </w:pPr>
    </w:p>
    <w:sectPr w:rsidR="009C4CB8" w:rsidRPr="008014EF" w:rsidSect="00312205">
      <w:headerReference w:type="default" r:id="rId10"/>
      <w:footerReference w:type="default" r:id="rId11"/>
      <w:headerReference w:type="first" r:id="rId12"/>
      <w:footerReference w:type="first" r:id="rId13"/>
      <w:pgSz w:w="11906" w:h="16838"/>
      <w:pgMar w:top="1758" w:right="907" w:bottom="1985" w:left="1134" w:header="426" w:footer="261" w:gutter="0"/>
      <w:cols w:space="708"/>
      <w:titlePg/>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01C" w:rsidRDefault="00AD101C">
      <w:r>
        <w:separator/>
      </w:r>
    </w:p>
  </w:endnote>
  <w:endnote w:type="continuationSeparator" w:id="1">
    <w:p w:rsidR="00AD101C" w:rsidRDefault="00AD10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ndale Sans UI">
    <w:altName w:val="Times New Roman"/>
    <w:charset w:val="00"/>
    <w:family w:val="auto"/>
    <w:pitch w:val="variable"/>
    <w:sig w:usb0="00000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333" w:rsidRPr="00231333" w:rsidRDefault="004A7948" w:rsidP="00231333">
    <w:pPr>
      <w:pStyle w:val="Stopka"/>
      <w:ind w:left="142" w:hanging="142"/>
      <w:rPr>
        <w:rFonts w:ascii="Arial" w:hAnsi="Arial" w:cs="Arial"/>
        <w:sz w:val="14"/>
        <w:szCs w:val="14"/>
      </w:rPr>
    </w:pPr>
    <w:r w:rsidRPr="004A7948">
      <w:rPr>
        <w:rFonts w:ascii="Arial" w:hAnsi="Arial" w:cs="Arial"/>
        <w:noProof/>
        <w:sz w:val="16"/>
        <w:szCs w:val="16"/>
      </w:rPr>
      <w:pict>
        <v:rect id="_x0000_s1030" style="position:absolute;left:0;text-align:left;margin-left:577.3pt;margin-top:-172.15pt;width:16.5pt;height:216.25pt;z-index:25167257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" fillcolor="#c00000" stroked="f">
          <w10:wrap anchorx="page"/>
        </v:rect>
      </w:pict>
    </w:r>
    <w:r w:rsidR="00231333" w:rsidRPr="00231333">
      <w:rPr>
        <w:rFonts w:ascii="Arial" w:hAnsi="Arial" w:cs="Arial"/>
        <w:sz w:val="14"/>
        <w:szCs w:val="14"/>
      </w:rPr>
      <w:t xml:space="preserve">TUZ Towarzystwo Ubezpieczeń Wzajemnych, ul. </w:t>
    </w:r>
    <w:r w:rsidR="00033651">
      <w:rPr>
        <w:rFonts w:ascii="Arial" w:hAnsi="Arial" w:cs="Arial"/>
        <w:sz w:val="14"/>
        <w:szCs w:val="14"/>
      </w:rPr>
      <w:t>Domaniewska 41</w:t>
    </w:r>
    <w:r w:rsidR="00231333" w:rsidRPr="00231333">
      <w:rPr>
        <w:rFonts w:ascii="Arial" w:hAnsi="Arial" w:cs="Arial"/>
        <w:sz w:val="14"/>
        <w:szCs w:val="14"/>
      </w:rPr>
      <w:t xml:space="preserve">, </w:t>
    </w:r>
    <w:r w:rsidR="00033651">
      <w:rPr>
        <w:rFonts w:ascii="Arial" w:hAnsi="Arial" w:cs="Arial"/>
        <w:sz w:val="14"/>
        <w:szCs w:val="14"/>
      </w:rPr>
      <w:t>02-672</w:t>
    </w:r>
    <w:r w:rsidR="00231333" w:rsidRPr="00231333">
      <w:rPr>
        <w:rFonts w:ascii="Arial" w:hAnsi="Arial" w:cs="Arial"/>
        <w:sz w:val="14"/>
        <w:szCs w:val="14"/>
      </w:rPr>
      <w:t xml:space="preserve"> Warszawa</w:t>
    </w:r>
  </w:p>
  <w:p w:rsidR="00231333" w:rsidRPr="00231333" w:rsidRDefault="00231333" w:rsidP="00231333">
    <w:pPr>
      <w:pStyle w:val="Stopka"/>
      <w:ind w:left="142" w:hanging="142"/>
      <w:rPr>
        <w:rFonts w:ascii="Arial" w:hAnsi="Arial" w:cs="Arial"/>
        <w:sz w:val="14"/>
        <w:szCs w:val="14"/>
      </w:rPr>
    </w:pPr>
    <w:r w:rsidRPr="00231333">
      <w:rPr>
        <w:rFonts w:ascii="Arial" w:hAnsi="Arial" w:cs="Arial"/>
        <w:sz w:val="14"/>
        <w:szCs w:val="14"/>
      </w:rPr>
      <w:t>Sąd Rejonowy dla m.st. Warszawy w Warszawie XIII Wydział Gospodarczy Krajowego Rejestru Sądowego nr KRS 0000171062</w:t>
    </w:r>
  </w:p>
  <w:p w:rsidR="00231333" w:rsidRPr="00231333" w:rsidRDefault="00231333" w:rsidP="00231333">
    <w:pPr>
      <w:pStyle w:val="Stopka"/>
      <w:ind w:left="142" w:hanging="142"/>
      <w:rPr>
        <w:rFonts w:ascii="Arial" w:hAnsi="Arial" w:cs="Arial"/>
        <w:sz w:val="16"/>
        <w:szCs w:val="16"/>
      </w:rPr>
    </w:pPr>
  </w:p>
  <w:p w:rsidR="003338EC" w:rsidRPr="00231333" w:rsidRDefault="00231333" w:rsidP="00231333">
    <w:pPr>
      <w:pStyle w:val="Stopka"/>
      <w:ind w:left="142" w:hanging="142"/>
      <w:jc w:val="right"/>
      <w:rPr>
        <w:rFonts w:ascii="Arial" w:hAnsi="Arial" w:cs="Arial"/>
        <w:sz w:val="12"/>
        <w:szCs w:val="12"/>
      </w:rPr>
    </w:pPr>
    <w:r w:rsidRPr="00231333">
      <w:rPr>
        <w:rFonts w:ascii="Arial" w:hAnsi="Arial" w:cs="Arial"/>
        <w:sz w:val="12"/>
        <w:szCs w:val="12"/>
      </w:rPr>
      <w:t xml:space="preserve">Strona | </w:t>
    </w:r>
    <w:r w:rsidR="004A7948" w:rsidRPr="00231333">
      <w:rPr>
        <w:rFonts w:ascii="Arial" w:hAnsi="Arial" w:cs="Arial"/>
        <w:sz w:val="12"/>
        <w:szCs w:val="12"/>
      </w:rPr>
      <w:fldChar w:fldCharType="begin"/>
    </w:r>
    <w:r w:rsidRPr="00231333">
      <w:rPr>
        <w:rFonts w:ascii="Arial" w:hAnsi="Arial" w:cs="Arial"/>
        <w:sz w:val="12"/>
        <w:szCs w:val="12"/>
      </w:rPr>
      <w:instrText>PAGE   \* MERGEFORMAT</w:instrText>
    </w:r>
    <w:r w:rsidR="004A7948" w:rsidRPr="00231333">
      <w:rPr>
        <w:rFonts w:ascii="Arial" w:hAnsi="Arial" w:cs="Arial"/>
        <w:sz w:val="12"/>
        <w:szCs w:val="12"/>
      </w:rPr>
      <w:fldChar w:fldCharType="separate"/>
    </w:r>
    <w:r w:rsidR="007A6574">
      <w:rPr>
        <w:rFonts w:ascii="Arial" w:hAnsi="Arial" w:cs="Arial"/>
        <w:noProof/>
        <w:sz w:val="12"/>
        <w:szCs w:val="12"/>
      </w:rPr>
      <w:t>4</w:t>
    </w:r>
    <w:r w:rsidR="004A7948" w:rsidRPr="00231333">
      <w:rPr>
        <w:rFonts w:ascii="Arial" w:hAnsi="Arial" w:cs="Arial"/>
        <w:sz w:val="12"/>
        <w:szCs w:val="1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887" w:rsidRDefault="004A7948">
    <w:pPr>
      <w:pStyle w:val="Stopka"/>
    </w:pPr>
    <w:r>
      <w:rPr>
        <w:noProof/>
      </w:rPr>
      <w:pict>
        <v:rect id="_x0000_s1028" style="position:absolute;margin-left:578.25pt;margin-top:-120.2pt;width:16.5pt;height:216.25pt;z-index:25166848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" fillcolor="#c00000" stroked="f">
          <w10:wrap anchorx="page"/>
        </v:rect>
      </w:pict>
    </w:r>
    <w:r>
      <w:rPr>
        <w:noProof/>
      </w:rPr>
      <w:pict>
        <v:shapetype id="_x0000_t202" coordsize="21600,21600" o:spt="202" path="m,l,21600r21600,l21600,xe">
          <v:stroke joinstyle="miter"/>
          <v:path gradientshapeok="t" o:connecttype="rect"/>
        </v:shapetype>
        <v:shape id="Pole tekstowe 2" o:spid="_x0000_s1027" type="#_x0000_t202" style="position:absolute;margin-left:431.85pt;margin-top:13.15pt;width:103.9pt;height:35.25pt;rotation:-90;z-index:25166028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" filled="f" stroked="f" strokeweight=".5pt">
          <v:textbox>
            <w:txbxContent>
              <w:sdt>
                <w:sdtPr>
                  <w:rPr>
                    <w:rFonts w:asciiTheme="majorHAnsi" w:hAnsiTheme="majorHAnsi"/>
                    <w:sz w:val="16"/>
                    <w:szCs w:val="16"/>
                  </w:rPr>
                  <w:id w:val="-1089228183"/>
                  <w:docPartObj>
                    <w:docPartGallery w:val="Page Numbers (Bottom of Page)"/>
                    <w:docPartUnique/>
                  </w:docPartObj>
                </w:sdtPr>
                <w:sdtContent>
                  <w:sdt>
                    <w:sdtPr>
                      <w:rPr>
                        <w:rFonts w:asciiTheme="majorHAnsi" w:hAnsiTheme="majorHAnsi"/>
                        <w:sz w:val="16"/>
                        <w:szCs w:val="16"/>
                      </w:rPr>
                      <w:id w:val="-949002312"/>
                      <w:docPartObj>
                        <w:docPartGallery w:val="Page Numbers (Top of Page)"/>
                        <w:docPartUnique/>
                      </w:docPartObj>
                    </w:sdtPr>
                    <w:sdtContent>
                      <w:p w:rsidR="00F1113C" w:rsidRPr="00F61403" w:rsidRDefault="00F1113C" w:rsidP="00F1113C">
                        <w:pPr>
                          <w:pStyle w:val="Stopka"/>
                          <w:rPr>
                            <w:rFonts w:asciiTheme="majorHAnsi" w:hAnsiTheme="majorHAnsi"/>
                            <w:sz w:val="16"/>
                            <w:szCs w:val="16"/>
                          </w:rPr>
                        </w:pPr>
                        <w:r w:rsidRPr="00F61403">
                          <w:rPr>
                            <w:rFonts w:asciiTheme="majorHAnsi" w:hAnsiTheme="majorHAnsi"/>
                            <w:sz w:val="16"/>
                            <w:szCs w:val="16"/>
                          </w:rPr>
                          <w:t xml:space="preserve">Strona </w:t>
                        </w:r>
                        <w:r w:rsidR="004A7948" w:rsidRPr="00F61403">
                          <w:rPr>
                            <w:rFonts w:asciiTheme="majorHAnsi" w:hAnsiTheme="majorHAnsi"/>
                            <w:bCs/>
                            <w:sz w:val="16"/>
                            <w:szCs w:val="16"/>
                          </w:rPr>
                          <w:fldChar w:fldCharType="begin"/>
                        </w:r>
                        <w:r w:rsidRPr="00F61403">
                          <w:rPr>
                            <w:rFonts w:asciiTheme="majorHAnsi" w:hAnsiTheme="majorHAnsi"/>
                            <w:bCs/>
                            <w:sz w:val="16"/>
                            <w:szCs w:val="16"/>
                          </w:rPr>
                          <w:instrText>PAGE</w:instrText>
                        </w:r>
                        <w:r w:rsidR="004A7948" w:rsidRPr="00F61403">
                          <w:rPr>
                            <w:rFonts w:asciiTheme="majorHAnsi" w:hAnsiTheme="majorHAnsi"/>
                            <w:bCs/>
                            <w:sz w:val="16"/>
                            <w:szCs w:val="16"/>
                          </w:rPr>
                          <w:fldChar w:fldCharType="separate"/>
                        </w:r>
                        <w:r w:rsidR="007A6574">
                          <w:rPr>
                            <w:rFonts w:asciiTheme="majorHAnsi" w:hAnsiTheme="majorHAnsi"/>
                            <w:bCs/>
                            <w:noProof/>
                            <w:sz w:val="16"/>
                            <w:szCs w:val="16"/>
                          </w:rPr>
                          <w:t>1</w:t>
                        </w:r>
                        <w:r w:rsidR="004A7948" w:rsidRPr="00F61403">
                          <w:rPr>
                            <w:rFonts w:asciiTheme="majorHAnsi" w:hAnsiTheme="majorHAnsi"/>
                            <w:bCs/>
                            <w:sz w:val="16"/>
                            <w:szCs w:val="16"/>
                          </w:rPr>
                          <w:fldChar w:fldCharType="end"/>
                        </w:r>
                        <w:r w:rsidRPr="00F61403">
                          <w:rPr>
                            <w:rFonts w:asciiTheme="majorHAnsi" w:hAnsiTheme="majorHAnsi"/>
                            <w:sz w:val="16"/>
                            <w:szCs w:val="16"/>
                          </w:rPr>
                          <w:t>/</w:t>
                        </w:r>
                        <w:r w:rsidR="004A7948" w:rsidRPr="00F61403">
                          <w:rPr>
                            <w:rFonts w:asciiTheme="majorHAnsi" w:hAnsiTheme="majorHAnsi"/>
                            <w:bCs/>
                            <w:sz w:val="16"/>
                            <w:szCs w:val="16"/>
                          </w:rPr>
                          <w:fldChar w:fldCharType="begin"/>
                        </w:r>
                        <w:r w:rsidRPr="00F61403">
                          <w:rPr>
                            <w:rFonts w:asciiTheme="majorHAnsi" w:hAnsiTheme="majorHAnsi"/>
                            <w:bCs/>
                            <w:sz w:val="16"/>
                            <w:szCs w:val="16"/>
                          </w:rPr>
                          <w:instrText>NUMPAGES</w:instrText>
                        </w:r>
                        <w:r w:rsidR="004A7948" w:rsidRPr="00F61403">
                          <w:rPr>
                            <w:rFonts w:asciiTheme="majorHAnsi" w:hAnsiTheme="majorHAnsi"/>
                            <w:bCs/>
                            <w:sz w:val="16"/>
                            <w:szCs w:val="16"/>
                          </w:rPr>
                          <w:fldChar w:fldCharType="separate"/>
                        </w:r>
                        <w:r w:rsidR="007A6574">
                          <w:rPr>
                            <w:rFonts w:asciiTheme="majorHAnsi" w:hAnsiTheme="majorHAnsi"/>
                            <w:bCs/>
                            <w:noProof/>
                            <w:sz w:val="16"/>
                            <w:szCs w:val="16"/>
                          </w:rPr>
                          <w:t>1</w:t>
                        </w:r>
                        <w:r w:rsidR="004A7948" w:rsidRPr="00F61403">
                          <w:rPr>
                            <w:rFonts w:asciiTheme="majorHAnsi" w:hAnsiTheme="majorHAnsi"/>
                            <w:bCs/>
                            <w:sz w:val="16"/>
                            <w:szCs w:val="16"/>
                          </w:rPr>
                          <w:fldChar w:fldCharType="end"/>
                        </w:r>
                      </w:p>
                    </w:sdtContent>
                  </w:sdt>
                </w:sdtContent>
              </w:sdt>
              <w:p w:rsidR="00F1113C" w:rsidRDefault="00F1113C" w:rsidP="00F1113C"/>
            </w:txbxContent>
          </v:textbox>
          <w10:wrap anchorx="margin"/>
        </v:shape>
      </w:pict>
    </w:r>
    <w:r w:rsidR="0038675A">
      <w:rPr>
        <w:noProof/>
      </w:rPr>
      <w:drawing>
        <wp:anchor distT="0" distB="0" distL="114300" distR="114300" simplePos="0" relativeHeight="251658240" behindDoc="1" locked="0" layoutInCell="1" allowOverlap="1">
          <wp:simplePos x="0" y="0"/>
          <wp:positionH relativeFrom="column">
            <wp:posOffset>-890270</wp:posOffset>
          </wp:positionH>
          <wp:positionV relativeFrom="paragraph">
            <wp:posOffset>85725</wp:posOffset>
          </wp:positionV>
          <wp:extent cx="7560310" cy="1911985"/>
          <wp:effectExtent l="0" t="0" r="0" b="0"/>
          <wp:wrapNone/>
          <wp:docPr id="4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0310" cy="191198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01C" w:rsidRDefault="00AD101C">
      <w:r>
        <w:separator/>
      </w:r>
    </w:p>
  </w:footnote>
  <w:footnote w:type="continuationSeparator" w:id="1">
    <w:p w:rsidR="00AD101C" w:rsidRDefault="00AD10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9FE" w:rsidRDefault="004A7948">
    <w:pPr>
      <w:pStyle w:val="Nagwek"/>
    </w:pPr>
    <w:r>
      <w:rPr>
        <w:noProof/>
      </w:rPr>
      <w:pict>
        <v:rect id="_x0000_s1026" style="position:absolute;margin-left:0;margin-top:-21pt;width:14.25pt;height:303.25pt;z-index:251670528;visibility:visible;mso-position-horizontal:lef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" fillcolor="#2f5496 [2404]" stroked="f">
          <w10:wrap anchorx="page"/>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887" w:rsidRDefault="004A7948">
    <w:pPr>
      <w:pStyle w:val="Nagwek"/>
    </w:pPr>
    <w:r>
      <w:rPr>
        <w:noProof/>
      </w:rPr>
      <w:pict>
        <v:rect id="Rectangle 1" o:spid="_x0000_s1029" style="position:absolute;margin-left:0;margin-top:-36.3pt;width:14.25pt;height:303.25pt;z-index:251666432;visibility:visible;mso-position-horizontal:lef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" fillcolor="#2f5496 [2404]" stroked="f">
          <w10:wrap anchorx="page"/>
        </v:rect>
      </w:pict>
    </w:r>
    <w:r w:rsidR="0038675A">
      <w:rPr>
        <w:noProof/>
      </w:rPr>
      <w:drawing>
        <wp:anchor distT="0" distB="0" distL="114300" distR="114300" simplePos="0" relativeHeight="251657216" behindDoc="0" locked="0" layoutInCell="1" allowOverlap="1">
          <wp:simplePos x="0" y="0"/>
          <wp:positionH relativeFrom="column">
            <wp:posOffset>-1165860</wp:posOffset>
          </wp:positionH>
          <wp:positionV relativeFrom="page">
            <wp:posOffset>-314643</wp:posOffset>
          </wp:positionV>
          <wp:extent cx="7560310" cy="1393190"/>
          <wp:effectExtent l="0" t="0" r="0" b="0"/>
          <wp:wrapNone/>
          <wp:docPr id="41"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0310" cy="139319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E26E19E4"/>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82702A6"/>
    <w:multiLevelType w:val="hybridMultilevel"/>
    <w:tmpl w:val="4B74FD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EF4D4B"/>
    <w:multiLevelType w:val="hybridMultilevel"/>
    <w:tmpl w:val="63B23F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7DF0DE3"/>
    <w:multiLevelType w:val="hybridMultilevel"/>
    <w:tmpl w:val="FD22B11A"/>
    <w:lvl w:ilvl="0" w:tplc="6C28C84A">
      <w:start w:val="1"/>
      <w:numFmt w:val="decimal"/>
      <w:lvlText w:val="%1)"/>
      <w:lvlJc w:val="left"/>
      <w:pPr>
        <w:ind w:left="360" w:hanging="360"/>
      </w:pPr>
      <w:rPr>
        <w:rFonts w:ascii="Calibri" w:hAnsi="Calibri" w:cs="Times New Roman" w:hint="default"/>
        <w:b w:val="0"/>
        <w:bCs w:val="0"/>
        <w:i w:val="0"/>
        <w:color w:val="2F5496" w:themeColor="accent1" w:themeShade="BF"/>
        <w:sz w:val="16"/>
        <w:szCs w:val="16"/>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nsid w:val="1D5926D8"/>
    <w:multiLevelType w:val="hybridMultilevel"/>
    <w:tmpl w:val="D9204378"/>
    <w:lvl w:ilvl="0" w:tplc="04150017">
      <w:start w:val="1"/>
      <w:numFmt w:val="lowerLetter"/>
      <w:lvlText w:val="%1)"/>
      <w:lvlJc w:val="left"/>
      <w:pPr>
        <w:ind w:left="360" w:hanging="360"/>
      </w:pPr>
      <w:rPr>
        <w:b w:val="0"/>
        <w:bCs w:val="0"/>
        <w:sz w:val="18"/>
        <w:szCs w:val="18"/>
      </w:r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232B5DBA"/>
    <w:multiLevelType w:val="hybridMultilevel"/>
    <w:tmpl w:val="3E7C64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2BB31CC0"/>
    <w:multiLevelType w:val="hybridMultilevel"/>
    <w:tmpl w:val="768C44F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nsid w:val="37753A0D"/>
    <w:multiLevelType w:val="hybridMultilevel"/>
    <w:tmpl w:val="F432BDA2"/>
    <w:lvl w:ilvl="0" w:tplc="757CA73C">
      <w:start w:val="1"/>
      <w:numFmt w:val="decimal"/>
      <w:lvlText w:val="%1."/>
      <w:lvlJc w:val="left"/>
      <w:pPr>
        <w:ind w:left="-349" w:hanging="360"/>
      </w:pPr>
      <w:rPr>
        <w:rFonts w:hint="default"/>
      </w:rPr>
    </w:lvl>
    <w:lvl w:ilvl="1" w:tplc="04150019" w:tentative="1">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8">
    <w:nsid w:val="446062B7"/>
    <w:multiLevelType w:val="hybridMultilevel"/>
    <w:tmpl w:val="221E2262"/>
    <w:lvl w:ilvl="0" w:tplc="FDD2166E">
      <w:start w:val="1"/>
      <w:numFmt w:val="decimal"/>
      <w:lvlText w:val="%1."/>
      <w:lvlJc w:val="left"/>
      <w:pPr>
        <w:ind w:left="360" w:hanging="360"/>
      </w:pPr>
      <w:rPr>
        <w:rFonts w:ascii="Calibri" w:hAnsi="Calibri" w:cs="Calibri" w:hint="default"/>
        <w:b w:val="0"/>
        <w:bCs w:val="0"/>
        <w:i w:val="0"/>
        <w:sz w:val="16"/>
        <w:szCs w:val="16"/>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nsid w:val="4A1C5AC0"/>
    <w:multiLevelType w:val="hybridMultilevel"/>
    <w:tmpl w:val="64E65BA6"/>
    <w:lvl w:ilvl="0" w:tplc="757CA73C">
      <w:start w:val="1"/>
      <w:numFmt w:val="decimal"/>
      <w:lvlText w:val="%1."/>
      <w:lvlJc w:val="left"/>
      <w:pPr>
        <w:ind w:left="-349" w:hanging="360"/>
      </w:pPr>
      <w:rPr>
        <w:rFonts w:hint="default"/>
      </w:rPr>
    </w:lvl>
    <w:lvl w:ilvl="1" w:tplc="757CA73C">
      <w:start w:val="1"/>
      <w:numFmt w:val="decimal"/>
      <w:lvlText w:val="%2."/>
      <w:lvlJc w:val="left"/>
      <w:pPr>
        <w:ind w:left="371" w:hanging="360"/>
      </w:pPr>
      <w:rPr>
        <w:rFonts w:hint="default"/>
      </w:rPr>
    </w:lvl>
    <w:lvl w:ilvl="2" w:tplc="0415001B">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10">
    <w:nsid w:val="4D8B0D3D"/>
    <w:multiLevelType w:val="hybridMultilevel"/>
    <w:tmpl w:val="7DCEDC1C"/>
    <w:lvl w:ilvl="0" w:tplc="552C0C3A">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11">
    <w:nsid w:val="51963522"/>
    <w:multiLevelType w:val="hybridMultilevel"/>
    <w:tmpl w:val="44C6CA16"/>
    <w:lvl w:ilvl="0" w:tplc="EF844D72">
      <w:start w:val="1"/>
      <w:numFmt w:val="decimal"/>
      <w:lvlText w:val="%1."/>
      <w:lvlJc w:val="left"/>
      <w:pPr>
        <w:ind w:left="360" w:hanging="360"/>
      </w:pPr>
      <w:rPr>
        <w:rFonts w:ascii="Calibri" w:hAnsi="Calibri" w:cs="Calibri" w:hint="default"/>
        <w:b w:val="0"/>
        <w:bCs w:val="0"/>
        <w:i w:val="0"/>
        <w:sz w:val="20"/>
        <w:szCs w:val="16"/>
      </w:r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6F067A1A"/>
    <w:multiLevelType w:val="hybridMultilevel"/>
    <w:tmpl w:val="94483D08"/>
    <w:lvl w:ilvl="0" w:tplc="AF0876A0">
      <w:start w:val="1"/>
      <w:numFmt w:val="decimal"/>
      <w:lvlText w:val="%1)"/>
      <w:lvlJc w:val="left"/>
      <w:pPr>
        <w:ind w:left="360" w:hanging="360"/>
      </w:pPr>
      <w:rPr>
        <w:rFonts w:ascii="Calibri" w:hAnsi="Calibri" w:cs="Times New Roman" w:hint="default"/>
        <w:b w:val="0"/>
        <w:bCs w:val="0"/>
        <w:i w:val="0"/>
        <w:color w:val="2F5496" w:themeColor="accent1" w:themeShade="BF"/>
        <w:sz w:val="16"/>
        <w:szCs w:val="16"/>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7"/>
  </w:num>
  <w:num w:numId="2">
    <w:abstractNumId w:val="0"/>
  </w:num>
  <w:num w:numId="3">
    <w:abstractNumId w:val="1"/>
  </w:num>
  <w:num w:numId="4">
    <w:abstractNumId w:val="4"/>
  </w:num>
  <w:num w:numId="5">
    <w:abstractNumId w:val="1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8"/>
  </w:num>
  <w:num w:numId="10">
    <w:abstractNumId w:val="12"/>
  </w:num>
  <w:num w:numId="11">
    <w:abstractNumId w:val="3"/>
  </w:num>
  <w:num w:numId="12">
    <w:abstractNumId w:val="5"/>
  </w:num>
  <w:num w:numId="13">
    <w:abstractNumId w:val="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D84887"/>
    <w:rsid w:val="00033651"/>
    <w:rsid w:val="0003734B"/>
    <w:rsid w:val="00041BDD"/>
    <w:rsid w:val="00043079"/>
    <w:rsid w:val="00046C7B"/>
    <w:rsid w:val="000622AE"/>
    <w:rsid w:val="00065B55"/>
    <w:rsid w:val="000864CB"/>
    <w:rsid w:val="000A09E2"/>
    <w:rsid w:val="000A4EFC"/>
    <w:rsid w:val="000C4ADB"/>
    <w:rsid w:val="0012311F"/>
    <w:rsid w:val="00162E03"/>
    <w:rsid w:val="001961B9"/>
    <w:rsid w:val="001D74E0"/>
    <w:rsid w:val="001E67D7"/>
    <w:rsid w:val="00211B92"/>
    <w:rsid w:val="00216A8E"/>
    <w:rsid w:val="00231333"/>
    <w:rsid w:val="00255092"/>
    <w:rsid w:val="00262BD7"/>
    <w:rsid w:val="00273E01"/>
    <w:rsid w:val="002A06F8"/>
    <w:rsid w:val="002A5F6C"/>
    <w:rsid w:val="002A71A1"/>
    <w:rsid w:val="002D2FA4"/>
    <w:rsid w:val="00300818"/>
    <w:rsid w:val="00312205"/>
    <w:rsid w:val="00314CDC"/>
    <w:rsid w:val="003338EC"/>
    <w:rsid w:val="003557EA"/>
    <w:rsid w:val="00356C27"/>
    <w:rsid w:val="003666B1"/>
    <w:rsid w:val="00381717"/>
    <w:rsid w:val="0038211B"/>
    <w:rsid w:val="0038675A"/>
    <w:rsid w:val="00387DAE"/>
    <w:rsid w:val="003B2EF3"/>
    <w:rsid w:val="003B4A47"/>
    <w:rsid w:val="003B7D1E"/>
    <w:rsid w:val="003E40E3"/>
    <w:rsid w:val="00414526"/>
    <w:rsid w:val="00454118"/>
    <w:rsid w:val="00473D5C"/>
    <w:rsid w:val="0048374E"/>
    <w:rsid w:val="00487598"/>
    <w:rsid w:val="00492B70"/>
    <w:rsid w:val="00493169"/>
    <w:rsid w:val="004A7948"/>
    <w:rsid w:val="004B2FC9"/>
    <w:rsid w:val="004C353A"/>
    <w:rsid w:val="004C6F1D"/>
    <w:rsid w:val="004F32BD"/>
    <w:rsid w:val="00524BB5"/>
    <w:rsid w:val="00552C07"/>
    <w:rsid w:val="00571C1A"/>
    <w:rsid w:val="005E1B46"/>
    <w:rsid w:val="005E6302"/>
    <w:rsid w:val="00600007"/>
    <w:rsid w:val="00604FCE"/>
    <w:rsid w:val="0061141B"/>
    <w:rsid w:val="00615E0B"/>
    <w:rsid w:val="00623F6C"/>
    <w:rsid w:val="00627D06"/>
    <w:rsid w:val="00654E8E"/>
    <w:rsid w:val="006558BF"/>
    <w:rsid w:val="0067769B"/>
    <w:rsid w:val="006C613B"/>
    <w:rsid w:val="006E0188"/>
    <w:rsid w:val="006E43B3"/>
    <w:rsid w:val="006F38C6"/>
    <w:rsid w:val="006F5325"/>
    <w:rsid w:val="006F7DBC"/>
    <w:rsid w:val="00705AB2"/>
    <w:rsid w:val="00706684"/>
    <w:rsid w:val="00721CD7"/>
    <w:rsid w:val="007251CA"/>
    <w:rsid w:val="00742CBF"/>
    <w:rsid w:val="00750C60"/>
    <w:rsid w:val="007A1384"/>
    <w:rsid w:val="007A4CC2"/>
    <w:rsid w:val="007A5D67"/>
    <w:rsid w:val="007A6574"/>
    <w:rsid w:val="007B2326"/>
    <w:rsid w:val="007B4959"/>
    <w:rsid w:val="007F1093"/>
    <w:rsid w:val="007F5F1F"/>
    <w:rsid w:val="008014EF"/>
    <w:rsid w:val="00802605"/>
    <w:rsid w:val="00813EE2"/>
    <w:rsid w:val="008149B8"/>
    <w:rsid w:val="00816E28"/>
    <w:rsid w:val="0082215E"/>
    <w:rsid w:val="008234BE"/>
    <w:rsid w:val="008273A2"/>
    <w:rsid w:val="008570E5"/>
    <w:rsid w:val="00870741"/>
    <w:rsid w:val="008A4559"/>
    <w:rsid w:val="008A4C77"/>
    <w:rsid w:val="008A67B8"/>
    <w:rsid w:val="008A797C"/>
    <w:rsid w:val="008C3E27"/>
    <w:rsid w:val="008E345D"/>
    <w:rsid w:val="008F51B6"/>
    <w:rsid w:val="009118AE"/>
    <w:rsid w:val="00924DBE"/>
    <w:rsid w:val="00937059"/>
    <w:rsid w:val="00954AC6"/>
    <w:rsid w:val="00982199"/>
    <w:rsid w:val="009936E6"/>
    <w:rsid w:val="009A0447"/>
    <w:rsid w:val="009A0851"/>
    <w:rsid w:val="009A3ECB"/>
    <w:rsid w:val="009B5CCE"/>
    <w:rsid w:val="009C4CB8"/>
    <w:rsid w:val="009D1268"/>
    <w:rsid w:val="009D4409"/>
    <w:rsid w:val="009E4366"/>
    <w:rsid w:val="00A040E6"/>
    <w:rsid w:val="00A137A6"/>
    <w:rsid w:val="00A65AD7"/>
    <w:rsid w:val="00A71DB0"/>
    <w:rsid w:val="00A7667D"/>
    <w:rsid w:val="00A87569"/>
    <w:rsid w:val="00A90B16"/>
    <w:rsid w:val="00AA34D4"/>
    <w:rsid w:val="00AB1FD6"/>
    <w:rsid w:val="00AD101C"/>
    <w:rsid w:val="00AE2503"/>
    <w:rsid w:val="00AE5F78"/>
    <w:rsid w:val="00B13711"/>
    <w:rsid w:val="00B2415E"/>
    <w:rsid w:val="00B26DA7"/>
    <w:rsid w:val="00B465F8"/>
    <w:rsid w:val="00B539B3"/>
    <w:rsid w:val="00B90F4A"/>
    <w:rsid w:val="00B93982"/>
    <w:rsid w:val="00BA32A6"/>
    <w:rsid w:val="00BA4112"/>
    <w:rsid w:val="00BA54E9"/>
    <w:rsid w:val="00BF1DE6"/>
    <w:rsid w:val="00BF5AB2"/>
    <w:rsid w:val="00C00EF7"/>
    <w:rsid w:val="00C03F3B"/>
    <w:rsid w:val="00C06727"/>
    <w:rsid w:val="00C134F3"/>
    <w:rsid w:val="00C315BE"/>
    <w:rsid w:val="00C526A0"/>
    <w:rsid w:val="00C90A68"/>
    <w:rsid w:val="00CC4BB3"/>
    <w:rsid w:val="00CC7936"/>
    <w:rsid w:val="00CE0FA4"/>
    <w:rsid w:val="00CE5025"/>
    <w:rsid w:val="00CE519C"/>
    <w:rsid w:val="00D60594"/>
    <w:rsid w:val="00D64EA7"/>
    <w:rsid w:val="00D67B30"/>
    <w:rsid w:val="00D72847"/>
    <w:rsid w:val="00D743CD"/>
    <w:rsid w:val="00D84887"/>
    <w:rsid w:val="00D84D07"/>
    <w:rsid w:val="00D95E64"/>
    <w:rsid w:val="00DA49FE"/>
    <w:rsid w:val="00DA7220"/>
    <w:rsid w:val="00DE41B8"/>
    <w:rsid w:val="00DE6244"/>
    <w:rsid w:val="00DE71A7"/>
    <w:rsid w:val="00E0389A"/>
    <w:rsid w:val="00E04F47"/>
    <w:rsid w:val="00E61238"/>
    <w:rsid w:val="00E61653"/>
    <w:rsid w:val="00E91569"/>
    <w:rsid w:val="00EA30FC"/>
    <w:rsid w:val="00ED5574"/>
    <w:rsid w:val="00F03E84"/>
    <w:rsid w:val="00F058E6"/>
    <w:rsid w:val="00F1113C"/>
    <w:rsid w:val="00F14DC8"/>
    <w:rsid w:val="00F32334"/>
    <w:rsid w:val="00F34E5B"/>
    <w:rsid w:val="00F416EB"/>
    <w:rsid w:val="00F5048E"/>
    <w:rsid w:val="00F72FE8"/>
    <w:rsid w:val="00F96E01"/>
    <w:rsid w:val="00FB275F"/>
    <w:rsid w:val="00FB3741"/>
    <w:rsid w:val="00FD0BDE"/>
    <w:rsid w:val="00FD1BCC"/>
    <w:rsid w:val="00FF4D6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6563"/>
    <w:rPr>
      <w:rFonts w:ascii="Times New Roman" w:eastAsia="Times New Roman" w:hAnsi="Times New Roman" w:cs="Times New Roman"/>
      <w:color w:val="00000A"/>
    </w:rPr>
  </w:style>
  <w:style w:type="paragraph" w:styleId="Nagwek1">
    <w:name w:val="heading 1"/>
    <w:basedOn w:val="Normalny"/>
    <w:link w:val="Nagwek1Znak"/>
    <w:qFormat/>
    <w:rsid w:val="00376563"/>
    <w:pPr>
      <w:keepNext/>
      <w:jc w:val="center"/>
      <w:outlineLvl w:val="0"/>
    </w:pPr>
    <w:rPr>
      <w:rFonts w:ascii="Univers" w:hAnsi="Univers"/>
      <w:sz w:val="24"/>
    </w:rPr>
  </w:style>
  <w:style w:type="paragraph" w:styleId="Nagwek2">
    <w:name w:val="heading 2"/>
    <w:basedOn w:val="Normalny"/>
    <w:link w:val="Nagwek2Znak"/>
    <w:uiPriority w:val="9"/>
    <w:semiHidden/>
    <w:unhideWhenUsed/>
    <w:qFormat/>
    <w:rsid w:val="00B47F9E"/>
    <w:pPr>
      <w:keepNext/>
      <w:keepLines/>
      <w:spacing w:before="200"/>
      <w:outlineLvl w:val="1"/>
    </w:pPr>
    <w:rPr>
      <w:rFonts w:ascii="Cambria" w:eastAsia="MS Gothic" w:hAnsi="Cambria" w:cs="Cambria"/>
      <w:b/>
      <w:bCs/>
      <w:color w:val="4F81BD"/>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B21C9E"/>
  </w:style>
  <w:style w:type="character" w:customStyle="1" w:styleId="StopkaZnak">
    <w:name w:val="Stopka Znak"/>
    <w:basedOn w:val="Domylnaczcionkaakapitu"/>
    <w:link w:val="Stopka"/>
    <w:uiPriority w:val="99"/>
    <w:qFormat/>
    <w:rsid w:val="00B21C9E"/>
  </w:style>
  <w:style w:type="character" w:customStyle="1" w:styleId="TekstdymkaZnak">
    <w:name w:val="Tekst dymka Znak"/>
    <w:link w:val="Tekstdymka"/>
    <w:uiPriority w:val="99"/>
    <w:semiHidden/>
    <w:qFormat/>
    <w:rsid w:val="00B21C9E"/>
    <w:rPr>
      <w:rFonts w:ascii="Tahoma" w:hAnsi="Tahoma" w:cs="Tahoma"/>
      <w:sz w:val="16"/>
      <w:szCs w:val="16"/>
    </w:rPr>
  </w:style>
  <w:style w:type="character" w:customStyle="1" w:styleId="Nagwek1Znak">
    <w:name w:val="Nagłówek 1 Znak"/>
    <w:link w:val="Nagwek1"/>
    <w:qFormat/>
    <w:rsid w:val="00376563"/>
    <w:rPr>
      <w:rFonts w:ascii="Univers" w:eastAsia="Times New Roman" w:hAnsi="Univers" w:cs="Times New Roman"/>
      <w:sz w:val="24"/>
      <w:szCs w:val="20"/>
      <w:lang w:eastAsia="pl-PL"/>
    </w:rPr>
  </w:style>
  <w:style w:type="character" w:customStyle="1" w:styleId="TekstpodstawowyZnak">
    <w:name w:val="Tekst podstawowy Znak"/>
    <w:link w:val="Tekstpodstawowy"/>
    <w:semiHidden/>
    <w:qFormat/>
    <w:rsid w:val="00376563"/>
    <w:rPr>
      <w:rFonts w:ascii="Univers" w:eastAsia="Times New Roman" w:hAnsi="Univers" w:cs="Times New Roman"/>
      <w:sz w:val="24"/>
      <w:szCs w:val="20"/>
      <w:lang w:eastAsia="pl-PL"/>
    </w:rPr>
  </w:style>
  <w:style w:type="character" w:customStyle="1" w:styleId="Nagwek2Znak">
    <w:name w:val="Nagłówek 2 Znak"/>
    <w:link w:val="Nagwek2"/>
    <w:uiPriority w:val="9"/>
    <w:semiHidden/>
    <w:qFormat/>
    <w:rsid w:val="00B47F9E"/>
    <w:rPr>
      <w:rFonts w:ascii="Cambria" w:eastAsia="MS Gothic" w:hAnsi="Cambria" w:cs="Cambria"/>
      <w:b/>
      <w:bCs/>
      <w:color w:val="4F81BD"/>
      <w:sz w:val="26"/>
      <w:szCs w:val="26"/>
      <w:lang w:eastAsia="pl-PL"/>
    </w:rPr>
  </w:style>
  <w:style w:type="character" w:customStyle="1" w:styleId="ListLabel1">
    <w:name w:val="ListLabel 1"/>
    <w:qFormat/>
    <w:rsid w:val="009B5CCE"/>
    <w:rPr>
      <w:rFonts w:cs="Courier New"/>
    </w:rPr>
  </w:style>
  <w:style w:type="character" w:customStyle="1" w:styleId="ListLabel2">
    <w:name w:val="ListLabel 2"/>
    <w:qFormat/>
    <w:rsid w:val="009B5CCE"/>
    <w:rPr>
      <w:rFonts w:cs="Courier New"/>
    </w:rPr>
  </w:style>
  <w:style w:type="character" w:customStyle="1" w:styleId="ListLabel3">
    <w:name w:val="ListLabel 3"/>
    <w:qFormat/>
    <w:rsid w:val="009B5CCE"/>
    <w:rPr>
      <w:rFonts w:cs="Courier New"/>
    </w:rPr>
  </w:style>
  <w:style w:type="character" w:customStyle="1" w:styleId="ListLabel4">
    <w:name w:val="ListLabel 4"/>
    <w:qFormat/>
    <w:rsid w:val="009B5CCE"/>
    <w:rPr>
      <w:rFonts w:cs="Courier New"/>
    </w:rPr>
  </w:style>
  <w:style w:type="character" w:customStyle="1" w:styleId="ListLabel5">
    <w:name w:val="ListLabel 5"/>
    <w:qFormat/>
    <w:rsid w:val="009B5CCE"/>
    <w:rPr>
      <w:rFonts w:cs="Courier New"/>
    </w:rPr>
  </w:style>
  <w:style w:type="character" w:customStyle="1" w:styleId="ListLabel6">
    <w:name w:val="ListLabel 6"/>
    <w:qFormat/>
    <w:rsid w:val="009B5CCE"/>
    <w:rPr>
      <w:rFonts w:cs="Courier New"/>
    </w:rPr>
  </w:style>
  <w:style w:type="paragraph" w:styleId="Nagwek">
    <w:name w:val="header"/>
    <w:basedOn w:val="Normalny"/>
    <w:next w:val="Tekstpodstawowy"/>
    <w:link w:val="NagwekZnak"/>
    <w:uiPriority w:val="99"/>
    <w:unhideWhenUsed/>
    <w:rsid w:val="00B21C9E"/>
    <w:pPr>
      <w:tabs>
        <w:tab w:val="center" w:pos="4536"/>
        <w:tab w:val="right" w:pos="9072"/>
      </w:tabs>
    </w:pPr>
  </w:style>
  <w:style w:type="paragraph" w:styleId="Tekstpodstawowy">
    <w:name w:val="Body Text"/>
    <w:basedOn w:val="Normalny"/>
    <w:link w:val="TekstpodstawowyZnak"/>
    <w:semiHidden/>
    <w:unhideWhenUsed/>
    <w:rsid w:val="00376563"/>
    <w:pPr>
      <w:jc w:val="both"/>
    </w:pPr>
    <w:rPr>
      <w:rFonts w:ascii="Univers" w:hAnsi="Univers"/>
      <w:sz w:val="24"/>
    </w:rPr>
  </w:style>
  <w:style w:type="paragraph" w:styleId="Lista">
    <w:name w:val="List"/>
    <w:basedOn w:val="Tekstpodstawowy"/>
    <w:rsid w:val="009B5CCE"/>
    <w:rPr>
      <w:rFonts w:cs="Arial"/>
    </w:rPr>
  </w:style>
  <w:style w:type="paragraph" w:styleId="Legenda">
    <w:name w:val="caption"/>
    <w:basedOn w:val="Normalny"/>
    <w:qFormat/>
    <w:rsid w:val="009B5CCE"/>
    <w:pPr>
      <w:suppressLineNumbers/>
      <w:spacing w:before="120" w:after="120"/>
    </w:pPr>
    <w:rPr>
      <w:rFonts w:cs="Arial"/>
      <w:i/>
      <w:iCs/>
      <w:sz w:val="24"/>
      <w:szCs w:val="24"/>
    </w:rPr>
  </w:style>
  <w:style w:type="paragraph" w:customStyle="1" w:styleId="Indeks">
    <w:name w:val="Indeks"/>
    <w:basedOn w:val="Normalny"/>
    <w:qFormat/>
    <w:rsid w:val="009B5CCE"/>
    <w:pPr>
      <w:suppressLineNumbers/>
    </w:pPr>
    <w:rPr>
      <w:rFonts w:cs="Arial"/>
    </w:rPr>
  </w:style>
  <w:style w:type="paragraph" w:styleId="Stopka">
    <w:name w:val="footer"/>
    <w:basedOn w:val="Normalny"/>
    <w:link w:val="StopkaZnak"/>
    <w:uiPriority w:val="99"/>
    <w:unhideWhenUsed/>
    <w:rsid w:val="00B21C9E"/>
    <w:pPr>
      <w:tabs>
        <w:tab w:val="center" w:pos="4536"/>
        <w:tab w:val="right" w:pos="9072"/>
      </w:tabs>
    </w:pPr>
  </w:style>
  <w:style w:type="paragraph" w:styleId="Tekstdymka">
    <w:name w:val="Balloon Text"/>
    <w:basedOn w:val="Normalny"/>
    <w:link w:val="TekstdymkaZnak"/>
    <w:uiPriority w:val="99"/>
    <w:semiHidden/>
    <w:unhideWhenUsed/>
    <w:qFormat/>
    <w:rsid w:val="00B21C9E"/>
    <w:rPr>
      <w:rFonts w:ascii="Tahoma" w:hAnsi="Tahoma" w:cs="Tahoma"/>
      <w:sz w:val="16"/>
      <w:szCs w:val="16"/>
    </w:rPr>
  </w:style>
  <w:style w:type="table" w:styleId="Tabela-Siatka">
    <w:name w:val="Table Grid"/>
    <w:basedOn w:val="Standardowy"/>
    <w:uiPriority w:val="59"/>
    <w:rsid w:val="0038675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aliases w:val="Elenco Normale,K2 lista alfabetyczna"/>
    <w:basedOn w:val="Normalny"/>
    <w:link w:val="AkapitzlistZnak"/>
    <w:uiPriority w:val="34"/>
    <w:qFormat/>
    <w:rsid w:val="0038675A"/>
    <w:pPr>
      <w:spacing w:after="200" w:line="276" w:lineRule="auto"/>
      <w:ind w:left="720"/>
      <w:contextualSpacing/>
    </w:pPr>
    <w:rPr>
      <w:rFonts w:ascii="Calibri" w:eastAsia="Calibri" w:hAnsi="Calibri"/>
      <w:color w:val="auto"/>
      <w:sz w:val="22"/>
      <w:szCs w:val="22"/>
      <w:lang w:eastAsia="en-US"/>
    </w:rPr>
  </w:style>
  <w:style w:type="character" w:customStyle="1" w:styleId="AkapitzlistZnak">
    <w:name w:val="Akapit z listą Znak"/>
    <w:aliases w:val="Elenco Normale Znak,K2 lista alfabetyczna Znak"/>
    <w:basedOn w:val="Domylnaczcionkaakapitu"/>
    <w:link w:val="Akapitzlist"/>
    <w:uiPriority w:val="34"/>
    <w:locked/>
    <w:rsid w:val="00493169"/>
    <w:rPr>
      <w:rFonts w:cs="Times New Roman"/>
      <w:sz w:val="22"/>
      <w:szCs w:val="22"/>
      <w:lang w:eastAsia="en-US"/>
    </w:rPr>
  </w:style>
  <w:style w:type="paragraph" w:styleId="Listapunktowana2">
    <w:name w:val="List Bullet 2"/>
    <w:basedOn w:val="Normalny"/>
    <w:uiPriority w:val="99"/>
    <w:unhideWhenUsed/>
    <w:rsid w:val="00F72FE8"/>
    <w:pPr>
      <w:numPr>
        <w:numId w:val="2"/>
      </w:numPr>
      <w:contextualSpacing/>
    </w:pPr>
    <w:rPr>
      <w:color w:val="auto"/>
    </w:rPr>
  </w:style>
  <w:style w:type="paragraph" w:customStyle="1" w:styleId="Default">
    <w:name w:val="Default"/>
    <w:rsid w:val="00487598"/>
    <w:pPr>
      <w:autoSpaceDE w:val="0"/>
      <w:autoSpaceDN w:val="0"/>
      <w:adjustRightInd w:val="0"/>
    </w:pPr>
    <w:rPr>
      <w:color w:val="000000"/>
      <w:sz w:val="24"/>
      <w:szCs w:val="24"/>
    </w:rPr>
  </w:style>
  <w:style w:type="paragraph" w:customStyle="1" w:styleId="Pa4">
    <w:name w:val="Pa4"/>
    <w:basedOn w:val="Default"/>
    <w:next w:val="Default"/>
    <w:rsid w:val="00BA54E9"/>
    <w:pPr>
      <w:spacing w:line="200" w:lineRule="atLeast"/>
    </w:pPr>
    <w:rPr>
      <w:rFonts w:ascii="Franklin Gothic Book" w:eastAsia="Times New Roman" w:hAnsi="Franklin Gothic Book" w:cs="Times New Roman"/>
      <w:color w:val="auto"/>
    </w:rPr>
  </w:style>
  <w:style w:type="character" w:styleId="Odwoaniedokomentarza">
    <w:name w:val="annotation reference"/>
    <w:basedOn w:val="Domylnaczcionkaakapitu"/>
    <w:uiPriority w:val="99"/>
    <w:semiHidden/>
    <w:unhideWhenUsed/>
    <w:rsid w:val="00DE6244"/>
    <w:rPr>
      <w:sz w:val="16"/>
      <w:szCs w:val="16"/>
    </w:rPr>
  </w:style>
  <w:style w:type="paragraph" w:styleId="Tekstkomentarza">
    <w:name w:val="annotation text"/>
    <w:basedOn w:val="Normalny"/>
    <w:link w:val="TekstkomentarzaZnak"/>
    <w:uiPriority w:val="99"/>
    <w:semiHidden/>
    <w:unhideWhenUsed/>
    <w:rsid w:val="00DE6244"/>
  </w:style>
  <w:style w:type="character" w:customStyle="1" w:styleId="TekstkomentarzaZnak">
    <w:name w:val="Tekst komentarza Znak"/>
    <w:basedOn w:val="Domylnaczcionkaakapitu"/>
    <w:link w:val="Tekstkomentarza"/>
    <w:uiPriority w:val="99"/>
    <w:semiHidden/>
    <w:rsid w:val="00DE6244"/>
    <w:rPr>
      <w:rFonts w:ascii="Times New Roman" w:eastAsia="Times New Roman" w:hAnsi="Times New Roman" w:cs="Times New Roman"/>
      <w:color w:val="00000A"/>
    </w:rPr>
  </w:style>
  <w:style w:type="paragraph" w:styleId="Tematkomentarza">
    <w:name w:val="annotation subject"/>
    <w:basedOn w:val="Tekstkomentarza"/>
    <w:next w:val="Tekstkomentarza"/>
    <w:link w:val="TematkomentarzaZnak"/>
    <w:uiPriority w:val="99"/>
    <w:semiHidden/>
    <w:unhideWhenUsed/>
    <w:rsid w:val="00DE6244"/>
    <w:rPr>
      <w:b/>
      <w:bCs/>
    </w:rPr>
  </w:style>
  <w:style w:type="character" w:customStyle="1" w:styleId="TematkomentarzaZnak">
    <w:name w:val="Temat komentarza Znak"/>
    <w:basedOn w:val="TekstkomentarzaZnak"/>
    <w:link w:val="Tematkomentarza"/>
    <w:uiPriority w:val="99"/>
    <w:semiHidden/>
    <w:rsid w:val="00DE6244"/>
    <w:rPr>
      <w:rFonts w:ascii="Times New Roman" w:eastAsia="Times New Roman" w:hAnsi="Times New Roman" w:cs="Times New Roman"/>
      <w:b/>
      <w:bCs/>
      <w:color w:val="00000A"/>
    </w:rPr>
  </w:style>
  <w:style w:type="paragraph" w:styleId="NormalnyWeb">
    <w:name w:val="Normal (Web)"/>
    <w:basedOn w:val="Normalny"/>
    <w:uiPriority w:val="99"/>
    <w:unhideWhenUsed/>
    <w:rsid w:val="00B90F4A"/>
    <w:pPr>
      <w:spacing w:before="100" w:beforeAutospacing="1" w:after="100" w:afterAutospacing="1"/>
    </w:pPr>
    <w:rPr>
      <w:color w:val="auto"/>
      <w:sz w:val="24"/>
      <w:szCs w:val="24"/>
    </w:rPr>
  </w:style>
  <w:style w:type="paragraph" w:customStyle="1" w:styleId="Textbody">
    <w:name w:val="Text body"/>
    <w:basedOn w:val="Normalny"/>
    <w:rsid w:val="00414526"/>
    <w:pPr>
      <w:widowControl w:val="0"/>
      <w:suppressAutoHyphens/>
      <w:autoSpaceDN w:val="0"/>
      <w:spacing w:after="120"/>
      <w:textAlignment w:val="baseline"/>
    </w:pPr>
    <w:rPr>
      <w:rFonts w:eastAsia="Andale Sans UI" w:cs="Tahoma"/>
      <w:color w:val="auto"/>
      <w:kern w:val="3"/>
      <w:sz w:val="24"/>
      <w:szCs w:val="24"/>
      <w:lang w:val="de-DE" w:eastAsia="ja-JP" w:bidi="fa-IR"/>
    </w:rPr>
  </w:style>
  <w:style w:type="character" w:styleId="Hipercze">
    <w:name w:val="Hyperlink"/>
    <w:basedOn w:val="Domylnaczcionkaakapitu"/>
    <w:uiPriority w:val="99"/>
    <w:unhideWhenUsed/>
    <w:rsid w:val="00033651"/>
    <w:rPr>
      <w:color w:val="0000FF"/>
      <w:u w:val="single"/>
    </w:rPr>
  </w:style>
</w:styles>
</file>

<file path=word/webSettings.xml><?xml version="1.0" encoding="utf-8"?>
<w:webSettings xmlns:r="http://schemas.openxmlformats.org/officeDocument/2006/relationships" xmlns:w="http://schemas.openxmlformats.org/wordprocessingml/2006/main">
  <w:divs>
    <w:div w:id="90396416">
      <w:bodyDiv w:val="1"/>
      <w:marLeft w:val="0"/>
      <w:marRight w:val="0"/>
      <w:marTop w:val="0"/>
      <w:marBottom w:val="0"/>
      <w:divBdr>
        <w:top w:val="none" w:sz="0" w:space="0" w:color="auto"/>
        <w:left w:val="none" w:sz="0" w:space="0" w:color="auto"/>
        <w:bottom w:val="none" w:sz="0" w:space="0" w:color="auto"/>
        <w:right w:val="none" w:sz="0" w:space="0" w:color="auto"/>
      </w:divBdr>
    </w:div>
    <w:div w:id="336470813">
      <w:bodyDiv w:val="1"/>
      <w:marLeft w:val="0"/>
      <w:marRight w:val="0"/>
      <w:marTop w:val="0"/>
      <w:marBottom w:val="0"/>
      <w:divBdr>
        <w:top w:val="none" w:sz="0" w:space="0" w:color="auto"/>
        <w:left w:val="none" w:sz="0" w:space="0" w:color="auto"/>
        <w:bottom w:val="none" w:sz="0" w:space="0" w:color="auto"/>
        <w:right w:val="none" w:sz="0" w:space="0" w:color="auto"/>
      </w:divBdr>
    </w:div>
    <w:div w:id="382490121">
      <w:bodyDiv w:val="1"/>
      <w:marLeft w:val="0"/>
      <w:marRight w:val="0"/>
      <w:marTop w:val="0"/>
      <w:marBottom w:val="0"/>
      <w:divBdr>
        <w:top w:val="none" w:sz="0" w:space="0" w:color="auto"/>
        <w:left w:val="none" w:sz="0" w:space="0" w:color="auto"/>
        <w:bottom w:val="none" w:sz="0" w:space="0" w:color="auto"/>
        <w:right w:val="none" w:sz="0" w:space="0" w:color="auto"/>
      </w:divBdr>
    </w:div>
    <w:div w:id="426654298">
      <w:bodyDiv w:val="1"/>
      <w:marLeft w:val="0"/>
      <w:marRight w:val="0"/>
      <w:marTop w:val="0"/>
      <w:marBottom w:val="0"/>
      <w:divBdr>
        <w:top w:val="none" w:sz="0" w:space="0" w:color="auto"/>
        <w:left w:val="none" w:sz="0" w:space="0" w:color="auto"/>
        <w:bottom w:val="none" w:sz="0" w:space="0" w:color="auto"/>
        <w:right w:val="none" w:sz="0" w:space="0" w:color="auto"/>
      </w:divBdr>
    </w:div>
    <w:div w:id="453138759">
      <w:bodyDiv w:val="1"/>
      <w:marLeft w:val="0"/>
      <w:marRight w:val="0"/>
      <w:marTop w:val="0"/>
      <w:marBottom w:val="0"/>
      <w:divBdr>
        <w:top w:val="none" w:sz="0" w:space="0" w:color="auto"/>
        <w:left w:val="none" w:sz="0" w:space="0" w:color="auto"/>
        <w:bottom w:val="none" w:sz="0" w:space="0" w:color="auto"/>
        <w:right w:val="none" w:sz="0" w:space="0" w:color="auto"/>
      </w:divBdr>
    </w:div>
    <w:div w:id="704257984">
      <w:bodyDiv w:val="1"/>
      <w:marLeft w:val="0"/>
      <w:marRight w:val="0"/>
      <w:marTop w:val="0"/>
      <w:marBottom w:val="0"/>
      <w:divBdr>
        <w:top w:val="none" w:sz="0" w:space="0" w:color="auto"/>
        <w:left w:val="none" w:sz="0" w:space="0" w:color="auto"/>
        <w:bottom w:val="none" w:sz="0" w:space="0" w:color="auto"/>
        <w:right w:val="none" w:sz="0" w:space="0" w:color="auto"/>
      </w:divBdr>
    </w:div>
    <w:div w:id="723212813">
      <w:bodyDiv w:val="1"/>
      <w:marLeft w:val="0"/>
      <w:marRight w:val="0"/>
      <w:marTop w:val="0"/>
      <w:marBottom w:val="0"/>
      <w:divBdr>
        <w:top w:val="none" w:sz="0" w:space="0" w:color="auto"/>
        <w:left w:val="none" w:sz="0" w:space="0" w:color="auto"/>
        <w:bottom w:val="none" w:sz="0" w:space="0" w:color="auto"/>
        <w:right w:val="none" w:sz="0" w:space="0" w:color="auto"/>
      </w:divBdr>
    </w:div>
    <w:div w:id="797794412">
      <w:bodyDiv w:val="1"/>
      <w:marLeft w:val="0"/>
      <w:marRight w:val="0"/>
      <w:marTop w:val="0"/>
      <w:marBottom w:val="0"/>
      <w:divBdr>
        <w:top w:val="none" w:sz="0" w:space="0" w:color="auto"/>
        <w:left w:val="none" w:sz="0" w:space="0" w:color="auto"/>
        <w:bottom w:val="none" w:sz="0" w:space="0" w:color="auto"/>
        <w:right w:val="none" w:sz="0" w:space="0" w:color="auto"/>
      </w:divBdr>
    </w:div>
    <w:div w:id="832529635">
      <w:bodyDiv w:val="1"/>
      <w:marLeft w:val="0"/>
      <w:marRight w:val="0"/>
      <w:marTop w:val="0"/>
      <w:marBottom w:val="0"/>
      <w:divBdr>
        <w:top w:val="none" w:sz="0" w:space="0" w:color="auto"/>
        <w:left w:val="none" w:sz="0" w:space="0" w:color="auto"/>
        <w:bottom w:val="none" w:sz="0" w:space="0" w:color="auto"/>
        <w:right w:val="none" w:sz="0" w:space="0" w:color="auto"/>
      </w:divBdr>
    </w:div>
    <w:div w:id="874465963">
      <w:bodyDiv w:val="1"/>
      <w:marLeft w:val="0"/>
      <w:marRight w:val="0"/>
      <w:marTop w:val="0"/>
      <w:marBottom w:val="0"/>
      <w:divBdr>
        <w:top w:val="none" w:sz="0" w:space="0" w:color="auto"/>
        <w:left w:val="none" w:sz="0" w:space="0" w:color="auto"/>
        <w:bottom w:val="none" w:sz="0" w:space="0" w:color="auto"/>
        <w:right w:val="none" w:sz="0" w:space="0" w:color="auto"/>
      </w:divBdr>
    </w:div>
    <w:div w:id="1261451849">
      <w:bodyDiv w:val="1"/>
      <w:marLeft w:val="0"/>
      <w:marRight w:val="0"/>
      <w:marTop w:val="0"/>
      <w:marBottom w:val="0"/>
      <w:divBdr>
        <w:top w:val="none" w:sz="0" w:space="0" w:color="auto"/>
        <w:left w:val="none" w:sz="0" w:space="0" w:color="auto"/>
        <w:bottom w:val="none" w:sz="0" w:space="0" w:color="auto"/>
        <w:right w:val="none" w:sz="0" w:space="0" w:color="auto"/>
      </w:divBdr>
    </w:div>
    <w:div w:id="1297951832">
      <w:bodyDiv w:val="1"/>
      <w:marLeft w:val="0"/>
      <w:marRight w:val="0"/>
      <w:marTop w:val="0"/>
      <w:marBottom w:val="0"/>
      <w:divBdr>
        <w:top w:val="none" w:sz="0" w:space="0" w:color="auto"/>
        <w:left w:val="none" w:sz="0" w:space="0" w:color="auto"/>
        <w:bottom w:val="none" w:sz="0" w:space="0" w:color="auto"/>
        <w:right w:val="none" w:sz="0" w:space="0" w:color="auto"/>
      </w:divBdr>
    </w:div>
    <w:div w:id="1330599153">
      <w:bodyDiv w:val="1"/>
      <w:marLeft w:val="0"/>
      <w:marRight w:val="0"/>
      <w:marTop w:val="0"/>
      <w:marBottom w:val="0"/>
      <w:divBdr>
        <w:top w:val="none" w:sz="0" w:space="0" w:color="auto"/>
        <w:left w:val="none" w:sz="0" w:space="0" w:color="auto"/>
        <w:bottom w:val="none" w:sz="0" w:space="0" w:color="auto"/>
        <w:right w:val="none" w:sz="0" w:space="0" w:color="auto"/>
      </w:divBdr>
    </w:div>
    <w:div w:id="1405105310">
      <w:bodyDiv w:val="1"/>
      <w:marLeft w:val="0"/>
      <w:marRight w:val="0"/>
      <w:marTop w:val="0"/>
      <w:marBottom w:val="0"/>
      <w:divBdr>
        <w:top w:val="none" w:sz="0" w:space="0" w:color="auto"/>
        <w:left w:val="none" w:sz="0" w:space="0" w:color="auto"/>
        <w:bottom w:val="none" w:sz="0" w:space="0" w:color="auto"/>
        <w:right w:val="none" w:sz="0" w:space="0" w:color="auto"/>
      </w:divBdr>
    </w:div>
    <w:div w:id="1493254642">
      <w:bodyDiv w:val="1"/>
      <w:marLeft w:val="0"/>
      <w:marRight w:val="0"/>
      <w:marTop w:val="0"/>
      <w:marBottom w:val="0"/>
      <w:divBdr>
        <w:top w:val="none" w:sz="0" w:space="0" w:color="auto"/>
        <w:left w:val="none" w:sz="0" w:space="0" w:color="auto"/>
        <w:bottom w:val="none" w:sz="0" w:space="0" w:color="auto"/>
        <w:right w:val="none" w:sz="0" w:space="0" w:color="auto"/>
      </w:divBdr>
    </w:div>
    <w:div w:id="1612202498">
      <w:bodyDiv w:val="1"/>
      <w:marLeft w:val="0"/>
      <w:marRight w:val="0"/>
      <w:marTop w:val="0"/>
      <w:marBottom w:val="0"/>
      <w:divBdr>
        <w:top w:val="none" w:sz="0" w:space="0" w:color="auto"/>
        <w:left w:val="none" w:sz="0" w:space="0" w:color="auto"/>
        <w:bottom w:val="none" w:sz="0" w:space="0" w:color="auto"/>
        <w:right w:val="none" w:sz="0" w:space="0" w:color="auto"/>
      </w:divBdr>
    </w:div>
    <w:div w:id="1913273181">
      <w:bodyDiv w:val="1"/>
      <w:marLeft w:val="0"/>
      <w:marRight w:val="0"/>
      <w:marTop w:val="0"/>
      <w:marBottom w:val="0"/>
      <w:divBdr>
        <w:top w:val="none" w:sz="0" w:space="0" w:color="auto"/>
        <w:left w:val="none" w:sz="0" w:space="0" w:color="auto"/>
        <w:bottom w:val="none" w:sz="0" w:space="0" w:color="auto"/>
        <w:right w:val="none" w:sz="0" w:space="0" w:color="auto"/>
      </w:divBdr>
      <w:divsChild>
        <w:div w:id="13824854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entrala@tuz.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tuz.p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CEA25-FC64-4783-A9C3-4D1A8174B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2244</Words>
  <Characters>13467</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Niepiekło</dc:creator>
  <cp:lastModifiedBy>Bodzio</cp:lastModifiedBy>
  <cp:revision>2</cp:revision>
  <cp:lastPrinted>2022-07-20T09:49:00Z</cp:lastPrinted>
  <dcterms:created xsi:type="dcterms:W3CDTF">2022-10-14T07:11:00Z</dcterms:created>
  <dcterms:modified xsi:type="dcterms:W3CDTF">2022-10-14T07:11:00Z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